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2C7810" w:rsidRPr="004D74E4" w:rsidRDefault="002C7810" w:rsidP="002C7810">
      <w:pPr>
        <w:rPr>
          <w:color w:val="1D1B11" w:themeColor="background2" w:themeShade="1A"/>
          <w:lang w:val="en-US"/>
        </w:rPr>
      </w:pPr>
    </w:p>
    <w:tbl>
      <w:tblPr>
        <w:tblStyle w:val="Grilledutableau"/>
        <w:tblW w:w="0" w:type="auto"/>
        <w:tblLook w:val="04A0" w:firstRow="1" w:lastRow="0" w:firstColumn="1" w:lastColumn="0" w:noHBand="0" w:noVBand="1"/>
      </w:tblPr>
      <w:tblGrid>
        <w:gridCol w:w="2851"/>
        <w:gridCol w:w="2851"/>
        <w:gridCol w:w="3317"/>
      </w:tblGrid>
      <w:tr w:rsidR="004D74E4" w:rsidRPr="004D74E4" w:rsidTr="002C7810">
        <w:tc>
          <w:tcPr>
            <w:tcW w:w="3006" w:type="dxa"/>
          </w:tcPr>
          <w:p w:rsidR="002C7810" w:rsidRPr="004D74E4" w:rsidRDefault="002C7810">
            <w:pPr>
              <w:jc w:val="center"/>
              <w:rPr>
                <w:color w:val="1D1B11" w:themeColor="background2" w:themeShade="1A"/>
                <w:lang w:val="en-US"/>
              </w:rPr>
            </w:pPr>
            <w:r w:rsidRPr="004D74E4">
              <w:rPr>
                <w:noProof/>
                <w:color w:val="1D1B11" w:themeColor="background2" w:themeShade="1A"/>
                <w:lang w:val="en-US"/>
              </w:rPr>
              <w:drawing>
                <wp:inline distT="0" distB="0" distL="0" distR="0" wp14:anchorId="6CD561B1" wp14:editId="5111C680">
                  <wp:extent cx="1422400" cy="1422400"/>
                  <wp:effectExtent l="0" t="0" r="0" b="0"/>
                  <wp:docPr id="384403240"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403240" name="Image 384403240"/>
                          <pic:cNvPicPr/>
                        </pic:nvPicPr>
                        <pic:blipFill>
                          <a:blip r:embed="rId5">
                            <a:extLst>
                              <a:ext uri="{28A0092B-C50C-407E-A947-70E740481C1C}">
                                <a14:useLocalDpi xmlns:a14="http://schemas.microsoft.com/office/drawing/2010/main" val="0"/>
                              </a:ext>
                            </a:extLst>
                          </a:blip>
                          <a:stretch>
                            <a:fillRect/>
                          </a:stretch>
                        </pic:blipFill>
                        <pic:spPr>
                          <a:xfrm>
                            <a:off x="0" y="0"/>
                            <a:ext cx="1422400" cy="1422400"/>
                          </a:xfrm>
                          <a:prstGeom prst="rect">
                            <a:avLst/>
                          </a:prstGeom>
                        </pic:spPr>
                      </pic:pic>
                    </a:graphicData>
                  </a:graphic>
                </wp:inline>
              </w:drawing>
            </w:r>
          </w:p>
        </w:tc>
        <w:tc>
          <w:tcPr>
            <w:tcW w:w="3006" w:type="dxa"/>
          </w:tcPr>
          <w:p w:rsidR="002C7810" w:rsidRPr="004D74E4" w:rsidRDefault="002C7810">
            <w:pPr>
              <w:jc w:val="center"/>
              <w:rPr>
                <w:color w:val="1D1B11" w:themeColor="background2" w:themeShade="1A"/>
                <w:lang w:val="en-US"/>
              </w:rPr>
            </w:pPr>
            <w:r w:rsidRPr="004D74E4">
              <w:rPr>
                <w:noProof/>
                <w:color w:val="1D1B11" w:themeColor="background2" w:themeShade="1A"/>
                <w:lang w:val="en-US"/>
              </w:rPr>
              <w:drawing>
                <wp:inline distT="0" distB="0" distL="0" distR="0" wp14:anchorId="34FCAB2D" wp14:editId="5C3FB84F">
                  <wp:extent cx="1422400" cy="1422400"/>
                  <wp:effectExtent l="0" t="0" r="0" b="0"/>
                  <wp:docPr id="209108254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1082543" name="Image 2091082543"/>
                          <pic:cNvPicPr/>
                        </pic:nvPicPr>
                        <pic:blipFill>
                          <a:blip r:embed="rId6">
                            <a:extLst>
                              <a:ext uri="{28A0092B-C50C-407E-A947-70E740481C1C}">
                                <a14:useLocalDpi xmlns:a14="http://schemas.microsoft.com/office/drawing/2010/main" val="0"/>
                              </a:ext>
                            </a:extLst>
                          </a:blip>
                          <a:stretch>
                            <a:fillRect/>
                          </a:stretch>
                        </pic:blipFill>
                        <pic:spPr>
                          <a:xfrm>
                            <a:off x="0" y="0"/>
                            <a:ext cx="1422400" cy="1422400"/>
                          </a:xfrm>
                          <a:prstGeom prst="rect">
                            <a:avLst/>
                          </a:prstGeom>
                        </pic:spPr>
                      </pic:pic>
                    </a:graphicData>
                  </a:graphic>
                </wp:inline>
              </w:drawing>
            </w:r>
          </w:p>
        </w:tc>
        <w:tc>
          <w:tcPr>
            <w:tcW w:w="3007" w:type="dxa"/>
          </w:tcPr>
          <w:p w:rsidR="002C7810" w:rsidRPr="004D74E4" w:rsidRDefault="002C7810">
            <w:pPr>
              <w:jc w:val="center"/>
              <w:rPr>
                <w:color w:val="1D1B11" w:themeColor="background2" w:themeShade="1A"/>
                <w:lang w:val="en-US"/>
              </w:rPr>
            </w:pPr>
            <w:r w:rsidRPr="004D74E4">
              <w:rPr>
                <w:noProof/>
                <w:color w:val="1D1B11" w:themeColor="background2" w:themeShade="1A"/>
                <w:lang w:val="en-US"/>
              </w:rPr>
              <w:drawing>
                <wp:inline distT="0" distB="0" distL="0" distR="0" wp14:anchorId="16C33EE4" wp14:editId="5B5066ED">
                  <wp:extent cx="1969359" cy="1108676"/>
                  <wp:effectExtent l="0" t="0" r="0" b="0"/>
                  <wp:docPr id="124338482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3384821" name="Image 1243384821"/>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07322" cy="1130048"/>
                          </a:xfrm>
                          <a:prstGeom prst="rect">
                            <a:avLst/>
                          </a:prstGeom>
                        </pic:spPr>
                      </pic:pic>
                    </a:graphicData>
                  </a:graphic>
                </wp:inline>
              </w:drawing>
            </w:r>
          </w:p>
        </w:tc>
      </w:tr>
    </w:tbl>
    <w:p w:rsidR="002C7810" w:rsidRPr="004D74E4" w:rsidRDefault="002C7810">
      <w:pPr>
        <w:jc w:val="center"/>
        <w:rPr>
          <w:color w:val="1D1B11" w:themeColor="background2" w:themeShade="1A"/>
          <w:lang w:val="en-US"/>
        </w:rPr>
      </w:pPr>
    </w:p>
    <w:p w:rsidR="00281E43" w:rsidRPr="004D74E4" w:rsidRDefault="00281E43" w:rsidP="004D74E4">
      <w:pPr>
        <w:jc w:val="center"/>
        <w:rPr>
          <w:color w:val="1D1B11" w:themeColor="background2" w:themeShade="1A"/>
          <w:sz w:val="32"/>
          <w:szCs w:val="32"/>
          <w:lang w:val="en-US"/>
        </w:rPr>
      </w:pPr>
      <w:r w:rsidRPr="004D74E4">
        <w:rPr>
          <w:color w:val="1D1B11" w:themeColor="background2" w:themeShade="1A"/>
          <w:sz w:val="32"/>
          <w:szCs w:val="32"/>
          <w:lang w:val="en-US"/>
        </w:rPr>
        <w:t>October 14th &amp; 15</w:t>
      </w:r>
      <w:r w:rsidRPr="004D74E4">
        <w:rPr>
          <w:color w:val="1D1B11" w:themeColor="background2" w:themeShade="1A"/>
          <w:sz w:val="32"/>
          <w:szCs w:val="32"/>
          <w:vertAlign w:val="superscript"/>
          <w:lang w:val="en-US"/>
        </w:rPr>
        <w:t>th</w:t>
      </w:r>
      <w:r w:rsidRPr="004D74E4">
        <w:rPr>
          <w:color w:val="1D1B11" w:themeColor="background2" w:themeShade="1A"/>
          <w:sz w:val="32"/>
          <w:szCs w:val="32"/>
          <w:lang w:val="en-US"/>
        </w:rPr>
        <w:t xml:space="preserve">, 2024, Maison Française </w:t>
      </w:r>
      <w:proofErr w:type="spellStart"/>
      <w:r w:rsidRPr="004D74E4">
        <w:rPr>
          <w:color w:val="1D1B11" w:themeColor="background2" w:themeShade="1A"/>
          <w:sz w:val="32"/>
          <w:szCs w:val="32"/>
          <w:lang w:val="en-US"/>
        </w:rPr>
        <w:t>d’Oxford</w:t>
      </w:r>
      <w:proofErr w:type="spellEnd"/>
    </w:p>
    <w:p w:rsidR="00F24540" w:rsidRPr="004D74E4" w:rsidRDefault="00000000" w:rsidP="004D74E4">
      <w:pPr>
        <w:jc w:val="center"/>
        <w:rPr>
          <w:color w:val="1D1B11" w:themeColor="background2" w:themeShade="1A"/>
          <w:sz w:val="56"/>
          <w:szCs w:val="56"/>
          <w:lang w:val="en-US"/>
        </w:rPr>
      </w:pPr>
      <w:r w:rsidRPr="004D74E4">
        <w:rPr>
          <w:color w:val="1D1B11" w:themeColor="background2" w:themeShade="1A"/>
          <w:sz w:val="56"/>
          <w:szCs w:val="56"/>
          <w:lang w:val="en-US"/>
        </w:rPr>
        <w:t>Norms &amp; The City</w:t>
      </w:r>
    </w:p>
    <w:p w:rsidR="00825B25" w:rsidRPr="004D74E4" w:rsidRDefault="00825B25" w:rsidP="00825B25">
      <w:pPr>
        <w:jc w:val="center"/>
        <w:rPr>
          <w:color w:val="1D1B11" w:themeColor="background2" w:themeShade="1A"/>
          <w:sz w:val="32"/>
          <w:szCs w:val="32"/>
          <w:lang w:val="en-US"/>
        </w:rPr>
      </w:pPr>
      <w:r w:rsidRPr="004D74E4">
        <w:rPr>
          <w:i/>
          <w:iCs/>
          <w:color w:val="1D1B11" w:themeColor="background2" w:themeShade="1A"/>
          <w:sz w:val="32"/>
          <w:szCs w:val="32"/>
          <w:lang w:val="en-US"/>
        </w:rPr>
        <w:t>International Research Network,</w:t>
      </w:r>
      <w:r w:rsidRPr="004D74E4">
        <w:rPr>
          <w:color w:val="1D1B11" w:themeColor="background2" w:themeShade="1A"/>
          <w:sz w:val="32"/>
          <w:szCs w:val="32"/>
          <w:lang w:val="en-US"/>
        </w:rPr>
        <w:t xml:space="preserve"> CNRS “</w:t>
      </w:r>
      <w:r w:rsidRPr="004D74E4">
        <w:rPr>
          <w:i/>
          <w:iCs/>
          <w:color w:val="1D1B11" w:themeColor="background2" w:themeShade="1A"/>
          <w:sz w:val="32"/>
          <w:szCs w:val="32"/>
          <w:lang w:val="en-US"/>
        </w:rPr>
        <w:t>Norms of Life</w:t>
      </w:r>
      <w:r w:rsidRPr="004D74E4">
        <w:rPr>
          <w:color w:val="1D1B11" w:themeColor="background2" w:themeShade="1A"/>
          <w:sz w:val="32"/>
          <w:szCs w:val="32"/>
          <w:lang w:val="en-US"/>
        </w:rPr>
        <w:t>”</w:t>
      </w:r>
    </w:p>
    <w:p w:rsidR="00F24540" w:rsidRPr="004D74E4" w:rsidRDefault="00000000">
      <w:pPr>
        <w:jc w:val="center"/>
        <w:rPr>
          <w:color w:val="1D1B11" w:themeColor="background2" w:themeShade="1A"/>
          <w:sz w:val="32"/>
          <w:szCs w:val="32"/>
        </w:rPr>
      </w:pPr>
      <w:r w:rsidRPr="004D74E4">
        <w:rPr>
          <w:color w:val="1D1B11" w:themeColor="background2" w:themeShade="1A"/>
          <w:sz w:val="32"/>
          <w:szCs w:val="32"/>
        </w:rPr>
        <w:t>Maison Française d’Oxford</w:t>
      </w:r>
    </w:p>
    <w:p w:rsidR="00281E43" w:rsidRPr="004D74E4" w:rsidRDefault="00825B25" w:rsidP="004D74E4">
      <w:pPr>
        <w:jc w:val="center"/>
        <w:rPr>
          <w:color w:val="1D1B11" w:themeColor="background2" w:themeShade="1A"/>
          <w:sz w:val="32"/>
          <w:szCs w:val="32"/>
        </w:rPr>
      </w:pPr>
      <w:r w:rsidRPr="004D74E4">
        <w:rPr>
          <w:color w:val="1D1B11" w:themeColor="background2" w:themeShade="1A"/>
          <w:sz w:val="32"/>
          <w:szCs w:val="32"/>
        </w:rPr>
        <w:t>Chaire Ville Métabolisme</w:t>
      </w:r>
    </w:p>
    <w:p w:rsidR="00F24540" w:rsidRPr="004D74E4" w:rsidRDefault="00F24540" w:rsidP="00827CFE">
      <w:pPr>
        <w:rPr>
          <w:color w:val="1D1B11" w:themeColor="background2" w:themeShade="1A"/>
          <w:sz w:val="32"/>
          <w:szCs w:val="32"/>
          <w:lang w:val="en-US"/>
        </w:rPr>
      </w:pPr>
    </w:p>
    <w:p w:rsidR="00F24540" w:rsidRPr="004D74E4" w:rsidRDefault="00000000">
      <w:pPr>
        <w:jc w:val="center"/>
        <w:rPr>
          <w:color w:val="1D1B11" w:themeColor="background2" w:themeShade="1A"/>
          <w:sz w:val="32"/>
          <w:szCs w:val="32"/>
          <w:lang w:val="en-US"/>
        </w:rPr>
      </w:pPr>
      <w:r w:rsidRPr="004D74E4">
        <w:rPr>
          <w:color w:val="1D1B11" w:themeColor="background2" w:themeShade="1A"/>
          <w:sz w:val="32"/>
          <w:szCs w:val="32"/>
          <w:lang w:val="en-US"/>
        </w:rPr>
        <w:t>Morgan Clarke, Oxford University</w:t>
      </w:r>
    </w:p>
    <w:p w:rsidR="00F24540" w:rsidRPr="004D74E4" w:rsidRDefault="00000000">
      <w:pPr>
        <w:jc w:val="center"/>
        <w:rPr>
          <w:color w:val="1D1B11" w:themeColor="background2" w:themeShade="1A"/>
          <w:sz w:val="32"/>
          <w:szCs w:val="32"/>
        </w:rPr>
      </w:pPr>
      <w:r w:rsidRPr="004D74E4">
        <w:rPr>
          <w:color w:val="1D1B11" w:themeColor="background2" w:themeShade="1A"/>
          <w:sz w:val="32"/>
          <w:szCs w:val="32"/>
        </w:rPr>
        <w:t xml:space="preserve">Martine </w:t>
      </w:r>
      <w:proofErr w:type="spellStart"/>
      <w:r w:rsidRPr="004D74E4">
        <w:rPr>
          <w:color w:val="1D1B11" w:themeColor="background2" w:themeShade="1A"/>
          <w:sz w:val="32"/>
          <w:szCs w:val="32"/>
        </w:rPr>
        <w:t>Drozdz</w:t>
      </w:r>
      <w:proofErr w:type="spellEnd"/>
      <w:r w:rsidRPr="004D74E4">
        <w:rPr>
          <w:color w:val="1D1B11" w:themeColor="background2" w:themeShade="1A"/>
          <w:sz w:val="32"/>
          <w:szCs w:val="32"/>
        </w:rPr>
        <w:t>, CNRS, Maison Française d’Oxford</w:t>
      </w:r>
    </w:p>
    <w:p w:rsidR="00F24540" w:rsidRPr="004D74E4" w:rsidRDefault="00000000">
      <w:pPr>
        <w:jc w:val="center"/>
        <w:rPr>
          <w:color w:val="1D1B11" w:themeColor="background2" w:themeShade="1A"/>
          <w:sz w:val="32"/>
          <w:szCs w:val="32"/>
        </w:rPr>
      </w:pPr>
      <w:r w:rsidRPr="004D74E4">
        <w:rPr>
          <w:color w:val="1D1B11" w:themeColor="background2" w:themeShade="1A"/>
          <w:sz w:val="32"/>
          <w:szCs w:val="32"/>
        </w:rPr>
        <w:t>Perig Pitrou, CNRS, Maison Française d’Oxford</w:t>
      </w:r>
    </w:p>
    <w:p w:rsidR="00F24540" w:rsidRPr="004D74E4" w:rsidRDefault="00F24540">
      <w:pPr>
        <w:rPr>
          <w:color w:val="1D1B11" w:themeColor="background2" w:themeShade="1A"/>
        </w:rPr>
      </w:pPr>
    </w:p>
    <w:p w:rsidR="004D74E4" w:rsidRPr="004D74E4" w:rsidRDefault="00000000" w:rsidP="004D74E4">
      <w:pPr>
        <w:ind w:firstLine="720"/>
        <w:jc w:val="both"/>
        <w:rPr>
          <w:color w:val="1D1B11" w:themeColor="background2" w:themeShade="1A"/>
          <w:sz w:val="24"/>
          <w:szCs w:val="24"/>
          <w:lang w:val="en-GB"/>
        </w:rPr>
      </w:pPr>
      <w:r w:rsidRPr="004D74E4">
        <w:rPr>
          <w:color w:val="1D1B11" w:themeColor="background2" w:themeShade="1A"/>
          <w:sz w:val="24"/>
          <w:szCs w:val="24"/>
          <w:lang w:val="en-GB"/>
        </w:rPr>
        <w:t>Cities are places inhabited by complex ontologies. They host human and non-human components</w:t>
      </w:r>
      <w:r w:rsidR="0058131D" w:rsidRPr="004D74E4">
        <w:rPr>
          <w:color w:val="1D1B11" w:themeColor="background2" w:themeShade="1A"/>
          <w:sz w:val="24"/>
          <w:szCs w:val="24"/>
          <w:lang w:val="en-GB"/>
        </w:rPr>
        <w:t xml:space="preserve"> </w:t>
      </w:r>
      <w:r w:rsidRPr="004D74E4">
        <w:rPr>
          <w:color w:val="1D1B11" w:themeColor="background2" w:themeShade="1A"/>
          <w:sz w:val="24"/>
          <w:szCs w:val="24"/>
          <w:lang w:val="en-GB"/>
        </w:rPr>
        <w:t xml:space="preserve">(animals, plants, micro-organisms), technical objects (buildings, infrastructure, means of locomotion) and collective regulatory instruments (town planning codes, planning instruments) in hybrid spaces composed of multiple historical strata. </w:t>
      </w:r>
    </w:p>
    <w:p w:rsidR="004D74E4" w:rsidRPr="004D74E4" w:rsidRDefault="00000000" w:rsidP="004D74E4">
      <w:pPr>
        <w:ind w:firstLine="720"/>
        <w:jc w:val="both"/>
        <w:rPr>
          <w:color w:val="1D1B11" w:themeColor="background2" w:themeShade="1A"/>
          <w:sz w:val="24"/>
          <w:szCs w:val="24"/>
          <w:lang w:val="en-GB"/>
        </w:rPr>
      </w:pPr>
      <w:r w:rsidRPr="004D74E4">
        <w:rPr>
          <w:color w:val="1D1B11" w:themeColor="background2" w:themeShade="1A"/>
          <w:sz w:val="24"/>
          <w:szCs w:val="24"/>
          <w:lang w:val="en-GB"/>
        </w:rPr>
        <w:t>Although not all of the interactions can be programmed, a certain number of norms organise these encounters, which take place continuously, on every street corner, at every scale, between all the inhabitants, and between technical objects and the organisations which intervene on the production and the management of urban space. Although these norms are not always totally explicit, nor are they always imposed by stabilised institutions, they do play a part in the construction of cities and the way we live in them.</w:t>
      </w:r>
    </w:p>
    <w:p w:rsidR="004D74E4" w:rsidRPr="004D74E4" w:rsidRDefault="00000000" w:rsidP="004D74E4">
      <w:pPr>
        <w:ind w:firstLine="720"/>
        <w:jc w:val="both"/>
        <w:rPr>
          <w:color w:val="1D1B11" w:themeColor="background2" w:themeShade="1A"/>
          <w:sz w:val="24"/>
          <w:szCs w:val="24"/>
          <w:lang w:val="en-GB"/>
        </w:rPr>
      </w:pPr>
      <w:r w:rsidRPr="004D74E4">
        <w:rPr>
          <w:color w:val="1D1B11" w:themeColor="background2" w:themeShade="1A"/>
          <w:sz w:val="24"/>
          <w:szCs w:val="24"/>
          <w:lang w:val="en-GB"/>
        </w:rPr>
        <w:t xml:space="preserve">This workshop brings together philosophers, geographers, anthropologists and sociologists, to initiate a collective reflection on how to describe the way in which norms (legal, moral, religious, behavioural, clothing, etc.) manifest their presence and their constraints in urban spaces. This invites us to reflect on their materialisation in gestures, attitudes, objects and texts, or their activation in linguistic interactions and exchanges. Our aim is to examine, both by looking at the most sophisticated ways of organising collective existence and exploring the details of ordinary life, how norms guide actions, in terms of preferential choices or prohibitions. In outlining these lines of inquiry, the aim is to show how the humanities and the social sciences make visible </w:t>
      </w:r>
      <w:r w:rsidRPr="004D74E4">
        <w:rPr>
          <w:color w:val="1D1B11" w:themeColor="background2" w:themeShade="1A"/>
          <w:sz w:val="24"/>
          <w:szCs w:val="24"/>
          <w:lang w:val="en-GB"/>
        </w:rPr>
        <w:lastRenderedPageBreak/>
        <w:t xml:space="preserve">norms that have been rendered invisible by habit, power relationships, ideology and complexity. </w:t>
      </w:r>
    </w:p>
    <w:p w:rsidR="004D74E4" w:rsidRPr="004D74E4" w:rsidRDefault="00000000" w:rsidP="004D74E4">
      <w:pPr>
        <w:ind w:firstLine="720"/>
        <w:jc w:val="both"/>
        <w:rPr>
          <w:color w:val="1D1B11" w:themeColor="background2" w:themeShade="1A"/>
          <w:sz w:val="24"/>
          <w:szCs w:val="24"/>
          <w:lang w:val="en-GB"/>
        </w:rPr>
      </w:pPr>
      <w:r w:rsidRPr="004D74E4">
        <w:rPr>
          <w:color w:val="1D1B11" w:themeColor="background2" w:themeShade="1A"/>
          <w:sz w:val="24"/>
          <w:szCs w:val="24"/>
          <w:lang w:val="en-GB"/>
        </w:rPr>
        <w:t xml:space="preserve">Drawing on the lessons of the work on ‘Forms of Life’ carried out by the CNRS International Research Network ‘Norms of Life’, we will pay attention to the fragility of norms which are to be protected or criticised, and to the historicity of their geographical mode of existence. </w:t>
      </w:r>
    </w:p>
    <w:p w:rsidR="00F24540" w:rsidRPr="004D74E4" w:rsidRDefault="00000000" w:rsidP="004D74E4">
      <w:pPr>
        <w:ind w:firstLine="720"/>
        <w:jc w:val="both"/>
        <w:rPr>
          <w:color w:val="1D1B11" w:themeColor="background2" w:themeShade="1A"/>
          <w:sz w:val="24"/>
          <w:szCs w:val="24"/>
          <w:lang w:val="en-GB"/>
        </w:rPr>
      </w:pPr>
      <w:r w:rsidRPr="004D74E4">
        <w:rPr>
          <w:color w:val="1D1B11" w:themeColor="background2" w:themeShade="1A"/>
          <w:sz w:val="24"/>
          <w:szCs w:val="24"/>
          <w:lang w:val="en-GB"/>
        </w:rPr>
        <w:t>Each participant will use an illustration (photograph, video, film, drawing) which shows an object or a situation to reflect specifically on the way in which norms appear (or are obscured) in public space.</w:t>
      </w:r>
    </w:p>
    <w:p w:rsidR="004D74E4" w:rsidRPr="004D74E4" w:rsidRDefault="004D74E4" w:rsidP="00281E43">
      <w:pPr>
        <w:jc w:val="center"/>
        <w:rPr>
          <w:color w:val="1D1B11" w:themeColor="background2" w:themeShade="1A"/>
          <w:sz w:val="24"/>
          <w:szCs w:val="24"/>
          <w:shd w:val="clear" w:color="auto" w:fill="FFFFFF"/>
          <w:lang w:val="en-US"/>
        </w:rPr>
      </w:pPr>
    </w:p>
    <w:p w:rsidR="00281E43" w:rsidRPr="004D74E4" w:rsidRDefault="00281E43" w:rsidP="00281E43">
      <w:pPr>
        <w:jc w:val="center"/>
        <w:rPr>
          <w:b/>
          <w:bCs/>
          <w:color w:val="1D1B11" w:themeColor="background2" w:themeShade="1A"/>
          <w:sz w:val="24"/>
          <w:szCs w:val="24"/>
          <w:lang w:val="en-GB"/>
        </w:rPr>
      </w:pPr>
      <w:r w:rsidRPr="004D74E4">
        <w:rPr>
          <w:b/>
          <w:bCs/>
          <w:color w:val="1D1B11" w:themeColor="background2" w:themeShade="1A"/>
          <w:sz w:val="24"/>
          <w:szCs w:val="24"/>
          <w:lang w:val="en-GB"/>
        </w:rPr>
        <w:t>Monday, November 14th</w:t>
      </w:r>
    </w:p>
    <w:p w:rsidR="002C7810" w:rsidRPr="002C7810" w:rsidRDefault="002C7810" w:rsidP="002C7810">
      <w:pPr>
        <w:spacing w:line="240" w:lineRule="auto"/>
        <w:rPr>
          <w:rFonts w:eastAsia="Times New Roman"/>
          <w:color w:val="1D1B11" w:themeColor="background2" w:themeShade="1A"/>
          <w:sz w:val="24"/>
          <w:szCs w:val="24"/>
          <w:lang w:val="en-US" w:eastAsia="fr-FR"/>
        </w:rPr>
      </w:pPr>
      <w:r w:rsidRPr="002C7810">
        <w:rPr>
          <w:rFonts w:eastAsia="Times New Roman"/>
          <w:b/>
          <w:bCs/>
          <w:color w:val="1D1B11" w:themeColor="background2" w:themeShade="1A"/>
          <w:sz w:val="24"/>
          <w:szCs w:val="24"/>
          <w:lang w:val="en-US" w:eastAsia="fr-FR"/>
        </w:rPr>
        <w:t>2</w:t>
      </w:r>
      <w:r w:rsidR="00B27FBD">
        <w:rPr>
          <w:rFonts w:eastAsia="Times New Roman"/>
          <w:b/>
          <w:bCs/>
          <w:color w:val="1D1B11" w:themeColor="background2" w:themeShade="1A"/>
          <w:sz w:val="24"/>
          <w:szCs w:val="24"/>
          <w:lang w:val="en-US" w:eastAsia="fr-FR"/>
        </w:rPr>
        <w:t>.15</w:t>
      </w:r>
      <w:r w:rsidRPr="002C7810">
        <w:rPr>
          <w:rFonts w:eastAsia="Times New Roman"/>
          <w:b/>
          <w:bCs/>
          <w:color w:val="1D1B11" w:themeColor="background2" w:themeShade="1A"/>
          <w:sz w:val="24"/>
          <w:szCs w:val="24"/>
          <w:lang w:val="en-US" w:eastAsia="fr-FR"/>
        </w:rPr>
        <w:t xml:space="preserve"> pm</w:t>
      </w:r>
      <w:r w:rsidR="004D74E4">
        <w:rPr>
          <w:rFonts w:eastAsia="Times New Roman"/>
          <w:b/>
          <w:bCs/>
          <w:color w:val="1D1B11" w:themeColor="background2" w:themeShade="1A"/>
          <w:sz w:val="24"/>
          <w:szCs w:val="24"/>
          <w:lang w:val="en-US" w:eastAsia="fr-FR"/>
        </w:rPr>
        <w:t xml:space="preserve"> </w:t>
      </w:r>
      <w:r w:rsidRPr="002C7810">
        <w:rPr>
          <w:rFonts w:eastAsia="Times New Roman"/>
          <w:color w:val="1D1B11" w:themeColor="background2" w:themeShade="1A"/>
          <w:sz w:val="24"/>
          <w:szCs w:val="24"/>
          <w:lang w:val="en-US" w:eastAsia="fr-FR"/>
        </w:rPr>
        <w:t>Introduction by Perig Pitrou (MFO) and presentation of the IRN by Estelle Ferrarese</w:t>
      </w:r>
      <w:r w:rsidR="00281E43" w:rsidRPr="004D74E4">
        <w:rPr>
          <w:rFonts w:eastAsia="Times New Roman"/>
          <w:color w:val="1D1B11" w:themeColor="background2" w:themeShade="1A"/>
          <w:sz w:val="24"/>
          <w:szCs w:val="24"/>
          <w:lang w:val="en-US" w:eastAsia="fr-FR"/>
        </w:rPr>
        <w:t xml:space="preserve"> (</w:t>
      </w:r>
      <w:r w:rsidR="00281E43" w:rsidRPr="004D74E4">
        <w:rPr>
          <w:color w:val="1D1B11" w:themeColor="background2" w:themeShade="1A"/>
          <w:sz w:val="24"/>
          <w:szCs w:val="24"/>
          <w:shd w:val="clear" w:color="auto" w:fill="FFFFFF"/>
          <w:lang w:val="en-US"/>
        </w:rPr>
        <w:t>Université de Picardie Jules Verne</w:t>
      </w:r>
      <w:r w:rsidR="00281E43" w:rsidRPr="004D74E4">
        <w:rPr>
          <w:color w:val="1D1B11" w:themeColor="background2" w:themeShade="1A"/>
          <w:sz w:val="24"/>
          <w:szCs w:val="24"/>
          <w:shd w:val="clear" w:color="auto" w:fill="FFFFFF"/>
          <w:lang w:val="en-US"/>
        </w:rPr>
        <w:t xml:space="preserve">) </w:t>
      </w:r>
    </w:p>
    <w:p w:rsidR="002C7810" w:rsidRPr="002C7810" w:rsidRDefault="002C7810" w:rsidP="002C7810">
      <w:pPr>
        <w:spacing w:line="240" w:lineRule="auto"/>
        <w:rPr>
          <w:rFonts w:eastAsia="Times New Roman"/>
          <w:b/>
          <w:bCs/>
          <w:color w:val="1D1B11" w:themeColor="background2" w:themeShade="1A"/>
          <w:sz w:val="24"/>
          <w:szCs w:val="24"/>
          <w:lang w:val="en-US" w:eastAsia="fr-FR"/>
        </w:rPr>
      </w:pPr>
      <w:r w:rsidRPr="002C7810">
        <w:rPr>
          <w:rFonts w:eastAsia="Times New Roman"/>
          <w:b/>
          <w:bCs/>
          <w:color w:val="1D1B11" w:themeColor="background2" w:themeShade="1A"/>
          <w:sz w:val="24"/>
          <w:szCs w:val="24"/>
          <w:lang w:val="en-US" w:eastAsia="fr-FR"/>
        </w:rPr>
        <w:t>2.</w:t>
      </w:r>
      <w:r w:rsidR="00B27FBD">
        <w:rPr>
          <w:rFonts w:eastAsia="Times New Roman"/>
          <w:b/>
          <w:bCs/>
          <w:color w:val="1D1B11" w:themeColor="background2" w:themeShade="1A"/>
          <w:sz w:val="24"/>
          <w:szCs w:val="24"/>
          <w:lang w:val="en-US" w:eastAsia="fr-FR"/>
        </w:rPr>
        <w:t>45</w:t>
      </w:r>
      <w:r w:rsidRPr="002C7810">
        <w:rPr>
          <w:rFonts w:eastAsia="Times New Roman"/>
          <w:b/>
          <w:bCs/>
          <w:color w:val="1D1B11" w:themeColor="background2" w:themeShade="1A"/>
          <w:sz w:val="24"/>
          <w:szCs w:val="24"/>
          <w:lang w:val="en-US" w:eastAsia="fr-FR"/>
        </w:rPr>
        <w:t xml:space="preserve"> pm</w:t>
      </w:r>
      <w:r w:rsidR="004D74E4">
        <w:rPr>
          <w:rFonts w:eastAsia="Times New Roman"/>
          <w:b/>
          <w:bCs/>
          <w:color w:val="1D1B11" w:themeColor="background2" w:themeShade="1A"/>
          <w:sz w:val="24"/>
          <w:szCs w:val="24"/>
          <w:lang w:val="en-US" w:eastAsia="fr-FR"/>
        </w:rPr>
        <w:t xml:space="preserve"> </w:t>
      </w:r>
      <w:r w:rsidRPr="002C7810">
        <w:rPr>
          <w:rFonts w:eastAsia="Times New Roman"/>
          <w:color w:val="1D1B11" w:themeColor="background2" w:themeShade="1A"/>
          <w:sz w:val="24"/>
          <w:szCs w:val="24"/>
          <w:lang w:val="en-US" w:eastAsia="fr-FR"/>
        </w:rPr>
        <w:t>Morgan Clarke</w:t>
      </w:r>
      <w:r w:rsidR="00281E43" w:rsidRPr="004D74E4">
        <w:rPr>
          <w:rFonts w:eastAsia="Times New Roman"/>
          <w:color w:val="1D1B11" w:themeColor="background2" w:themeShade="1A"/>
          <w:sz w:val="24"/>
          <w:szCs w:val="24"/>
          <w:lang w:val="en-US" w:eastAsia="fr-FR"/>
        </w:rPr>
        <w:t xml:space="preserve"> (Oxford University</w:t>
      </w:r>
      <w:proofErr w:type="gramStart"/>
      <w:r w:rsidR="00281E43" w:rsidRPr="004D74E4">
        <w:rPr>
          <w:rFonts w:eastAsia="Times New Roman"/>
          <w:color w:val="1D1B11" w:themeColor="background2" w:themeShade="1A"/>
          <w:sz w:val="24"/>
          <w:szCs w:val="24"/>
          <w:lang w:val="en-US" w:eastAsia="fr-FR"/>
        </w:rPr>
        <w:t>)</w:t>
      </w:r>
      <w:r w:rsidR="004D74E4">
        <w:rPr>
          <w:rFonts w:eastAsia="Times New Roman"/>
          <w:b/>
          <w:bCs/>
          <w:color w:val="1D1B11" w:themeColor="background2" w:themeShade="1A"/>
          <w:sz w:val="24"/>
          <w:szCs w:val="24"/>
          <w:lang w:val="en-US" w:eastAsia="fr-FR"/>
        </w:rPr>
        <w:t>,</w:t>
      </w:r>
      <w:r w:rsidRPr="002C7810">
        <w:rPr>
          <w:rFonts w:eastAsia="Times New Roman"/>
          <w:i/>
          <w:iCs/>
          <w:color w:val="1D1B11" w:themeColor="background2" w:themeShade="1A"/>
          <w:sz w:val="24"/>
          <w:szCs w:val="24"/>
          <w:lang w:val="en-US" w:eastAsia="fr-FR"/>
        </w:rPr>
        <w:t>The</w:t>
      </w:r>
      <w:proofErr w:type="gramEnd"/>
      <w:r w:rsidRPr="002C7810">
        <w:rPr>
          <w:rFonts w:eastAsia="Times New Roman"/>
          <w:i/>
          <w:iCs/>
          <w:color w:val="1D1B11" w:themeColor="background2" w:themeShade="1A"/>
          <w:sz w:val="24"/>
          <w:szCs w:val="24"/>
          <w:lang w:val="en-US" w:eastAsia="fr-FR"/>
        </w:rPr>
        <w:t xml:space="preserve"> unwanted gaze: norms of eye-contact in urban spaces</w:t>
      </w:r>
    </w:p>
    <w:p w:rsidR="00281E43" w:rsidRPr="00B27FBD" w:rsidRDefault="00734944" w:rsidP="002C7810">
      <w:pPr>
        <w:spacing w:line="240" w:lineRule="auto"/>
        <w:rPr>
          <w:rFonts w:eastAsia="Times New Roman"/>
          <w:color w:val="1D1B11" w:themeColor="background2" w:themeShade="1A"/>
          <w:sz w:val="24"/>
          <w:szCs w:val="24"/>
          <w:lang w:val="en-US" w:eastAsia="fr-FR"/>
        </w:rPr>
      </w:pPr>
      <w:r w:rsidRPr="00B27FBD">
        <w:rPr>
          <w:rFonts w:eastAsia="Times New Roman"/>
          <w:b/>
          <w:bCs/>
          <w:color w:val="1D1B11" w:themeColor="background2" w:themeShade="1A"/>
          <w:sz w:val="24"/>
          <w:szCs w:val="24"/>
          <w:lang w:val="en-US" w:eastAsia="fr-FR"/>
        </w:rPr>
        <w:t>3.</w:t>
      </w:r>
      <w:r w:rsidR="00B27FBD">
        <w:rPr>
          <w:rFonts w:eastAsia="Times New Roman"/>
          <w:b/>
          <w:bCs/>
          <w:color w:val="1D1B11" w:themeColor="background2" w:themeShade="1A"/>
          <w:sz w:val="24"/>
          <w:szCs w:val="24"/>
          <w:lang w:val="en-US" w:eastAsia="fr-FR"/>
        </w:rPr>
        <w:t>30</w:t>
      </w:r>
      <w:r w:rsidRPr="00B27FBD">
        <w:rPr>
          <w:rFonts w:eastAsia="Times New Roman"/>
          <w:b/>
          <w:bCs/>
          <w:color w:val="1D1B11" w:themeColor="background2" w:themeShade="1A"/>
          <w:sz w:val="24"/>
          <w:szCs w:val="24"/>
          <w:lang w:val="en-US" w:eastAsia="fr-FR"/>
        </w:rPr>
        <w:t xml:space="preserve"> pm</w:t>
      </w:r>
      <w:r w:rsidRPr="00B27FBD">
        <w:rPr>
          <w:rFonts w:eastAsia="Times New Roman"/>
          <w:color w:val="1D1B11" w:themeColor="background2" w:themeShade="1A"/>
          <w:sz w:val="24"/>
          <w:szCs w:val="24"/>
          <w:lang w:val="en-US" w:eastAsia="fr-FR"/>
        </w:rPr>
        <w:t xml:space="preserve"> </w:t>
      </w:r>
      <w:r w:rsidR="002C7810" w:rsidRPr="002C7810">
        <w:rPr>
          <w:rFonts w:eastAsia="Times New Roman"/>
          <w:color w:val="1D1B11" w:themeColor="background2" w:themeShade="1A"/>
          <w:sz w:val="24"/>
          <w:szCs w:val="24"/>
          <w:lang w:val="en-US" w:eastAsia="fr-FR"/>
        </w:rPr>
        <w:t xml:space="preserve">Pauline </w:t>
      </w:r>
      <w:proofErr w:type="spellStart"/>
      <w:r w:rsidR="002C7810" w:rsidRPr="002C7810">
        <w:rPr>
          <w:rFonts w:eastAsia="Times New Roman"/>
          <w:color w:val="1D1B11" w:themeColor="background2" w:themeShade="1A"/>
          <w:sz w:val="24"/>
          <w:szCs w:val="24"/>
          <w:lang w:val="en-US" w:eastAsia="fr-FR"/>
        </w:rPr>
        <w:t>Detavernier</w:t>
      </w:r>
      <w:proofErr w:type="spellEnd"/>
      <w:r w:rsidR="00281E43" w:rsidRPr="00B27FBD">
        <w:rPr>
          <w:rFonts w:eastAsia="Times New Roman"/>
          <w:color w:val="1D1B11" w:themeColor="background2" w:themeShade="1A"/>
          <w:sz w:val="24"/>
          <w:szCs w:val="24"/>
          <w:lang w:val="en-US" w:eastAsia="fr-FR"/>
        </w:rPr>
        <w:t xml:space="preserve"> (</w:t>
      </w:r>
      <w:r w:rsidR="00281E43" w:rsidRPr="00B27FBD">
        <w:rPr>
          <w:color w:val="1D1B11" w:themeColor="background2" w:themeShade="1A"/>
          <w:sz w:val="24"/>
          <w:szCs w:val="24"/>
          <w:shd w:val="clear" w:color="auto" w:fill="FFFFFF"/>
          <w:lang w:val="en-US"/>
        </w:rPr>
        <w:t xml:space="preserve">ENSA Paris Val de Seine, </w:t>
      </w:r>
      <w:proofErr w:type="spellStart"/>
      <w:r w:rsidR="00281E43" w:rsidRPr="00B27FBD">
        <w:rPr>
          <w:color w:val="1D1B11" w:themeColor="background2" w:themeShade="1A"/>
          <w:sz w:val="24"/>
          <w:szCs w:val="24"/>
          <w:shd w:val="clear" w:color="auto" w:fill="FFFFFF"/>
          <w:lang w:val="en-US"/>
        </w:rPr>
        <w:t>Agence</w:t>
      </w:r>
      <w:proofErr w:type="spellEnd"/>
      <w:r w:rsidR="00281E43" w:rsidRPr="00B27FBD">
        <w:rPr>
          <w:color w:val="1D1B11" w:themeColor="background2" w:themeShade="1A"/>
          <w:sz w:val="24"/>
          <w:szCs w:val="24"/>
          <w:shd w:val="clear" w:color="auto" w:fill="FFFFFF"/>
          <w:lang w:val="en-US"/>
        </w:rPr>
        <w:t xml:space="preserve"> PCA-Stream</w:t>
      </w:r>
      <w:proofErr w:type="gramStart"/>
      <w:r w:rsidR="00281E43" w:rsidRPr="00B27FBD">
        <w:rPr>
          <w:color w:val="1D1B11" w:themeColor="background2" w:themeShade="1A"/>
          <w:sz w:val="24"/>
          <w:szCs w:val="24"/>
          <w:shd w:val="clear" w:color="auto" w:fill="FFFFFF"/>
          <w:lang w:val="en-US"/>
        </w:rPr>
        <w:t>)</w:t>
      </w:r>
      <w:r w:rsidR="00B27FBD" w:rsidRPr="00B27FBD">
        <w:rPr>
          <w:rFonts w:eastAsia="Times New Roman"/>
          <w:color w:val="1D1B11" w:themeColor="background2" w:themeShade="1A"/>
          <w:sz w:val="24"/>
          <w:szCs w:val="24"/>
          <w:lang w:val="en-US" w:eastAsia="fr-FR"/>
        </w:rPr>
        <w:t>,</w:t>
      </w:r>
      <w:r w:rsidR="002C7810" w:rsidRPr="002C7810">
        <w:rPr>
          <w:rFonts w:eastAsia="Times New Roman"/>
          <w:i/>
          <w:iCs/>
          <w:color w:val="1D1B11" w:themeColor="background2" w:themeShade="1A"/>
          <w:sz w:val="24"/>
          <w:szCs w:val="24"/>
          <w:lang w:val="en-US" w:eastAsia="fr-FR"/>
        </w:rPr>
        <w:t>These</w:t>
      </w:r>
      <w:proofErr w:type="gramEnd"/>
      <w:r w:rsidR="002C7810" w:rsidRPr="002C7810">
        <w:rPr>
          <w:rFonts w:eastAsia="Times New Roman"/>
          <w:i/>
          <w:iCs/>
          <w:color w:val="1D1B11" w:themeColor="background2" w:themeShade="1A"/>
          <w:sz w:val="24"/>
          <w:szCs w:val="24"/>
          <w:lang w:val="en-US" w:eastAsia="fr-FR"/>
        </w:rPr>
        <w:t xml:space="preserve"> streets are made for walking: norms, codes and practices</w:t>
      </w:r>
    </w:p>
    <w:p w:rsidR="002C7810" w:rsidRPr="002C7810" w:rsidRDefault="002C7810" w:rsidP="002C7810">
      <w:pPr>
        <w:spacing w:line="240" w:lineRule="auto"/>
        <w:rPr>
          <w:rFonts w:eastAsia="Times New Roman"/>
          <w:i/>
          <w:iCs/>
          <w:color w:val="1D1B11" w:themeColor="background2" w:themeShade="1A"/>
          <w:sz w:val="24"/>
          <w:szCs w:val="24"/>
          <w:lang w:val="en-US" w:eastAsia="fr-FR"/>
        </w:rPr>
      </w:pPr>
      <w:r w:rsidRPr="002C7810">
        <w:rPr>
          <w:rFonts w:eastAsia="Times New Roman"/>
          <w:b/>
          <w:bCs/>
          <w:i/>
          <w:iCs/>
          <w:color w:val="1D1B11" w:themeColor="background2" w:themeShade="1A"/>
          <w:sz w:val="24"/>
          <w:szCs w:val="24"/>
          <w:lang w:val="en-US" w:eastAsia="fr-FR"/>
        </w:rPr>
        <w:t>4</w:t>
      </w:r>
      <w:r w:rsidR="001E0B81">
        <w:rPr>
          <w:rFonts w:eastAsia="Times New Roman"/>
          <w:b/>
          <w:bCs/>
          <w:i/>
          <w:iCs/>
          <w:color w:val="1D1B11" w:themeColor="background2" w:themeShade="1A"/>
          <w:sz w:val="24"/>
          <w:szCs w:val="24"/>
          <w:lang w:val="en-US" w:eastAsia="fr-FR"/>
        </w:rPr>
        <w:t>.15</w:t>
      </w:r>
      <w:r w:rsidRPr="002C7810">
        <w:rPr>
          <w:rFonts w:eastAsia="Times New Roman"/>
          <w:b/>
          <w:bCs/>
          <w:i/>
          <w:iCs/>
          <w:color w:val="1D1B11" w:themeColor="background2" w:themeShade="1A"/>
          <w:sz w:val="24"/>
          <w:szCs w:val="24"/>
          <w:lang w:val="en-US" w:eastAsia="fr-FR"/>
        </w:rPr>
        <w:t xml:space="preserve"> pm</w:t>
      </w:r>
      <w:r w:rsidR="00281E43" w:rsidRPr="004D74E4">
        <w:rPr>
          <w:rFonts w:eastAsia="Times New Roman"/>
          <w:i/>
          <w:iCs/>
          <w:color w:val="1D1B11" w:themeColor="background2" w:themeShade="1A"/>
          <w:sz w:val="24"/>
          <w:szCs w:val="24"/>
          <w:lang w:val="en-US" w:eastAsia="fr-FR"/>
        </w:rPr>
        <w:t xml:space="preserve"> </w:t>
      </w:r>
      <w:r w:rsidR="00281E43" w:rsidRPr="002C7810">
        <w:rPr>
          <w:rFonts w:eastAsia="Times New Roman"/>
          <w:i/>
          <w:iCs/>
          <w:color w:val="1D1B11" w:themeColor="background2" w:themeShade="1A"/>
          <w:sz w:val="24"/>
          <w:szCs w:val="24"/>
          <w:lang w:val="en-US" w:eastAsia="fr-FR"/>
        </w:rPr>
        <w:t>Coffee Break</w:t>
      </w:r>
    </w:p>
    <w:p w:rsidR="002C7810" w:rsidRPr="002C7810" w:rsidRDefault="002C7810" w:rsidP="002C7810">
      <w:pPr>
        <w:spacing w:line="240" w:lineRule="auto"/>
        <w:rPr>
          <w:rFonts w:eastAsia="Times New Roman"/>
          <w:b/>
          <w:bCs/>
          <w:color w:val="1D1B11" w:themeColor="background2" w:themeShade="1A"/>
          <w:sz w:val="24"/>
          <w:szCs w:val="24"/>
          <w:lang w:val="en-US" w:eastAsia="fr-FR"/>
        </w:rPr>
      </w:pPr>
      <w:r w:rsidRPr="002C7810">
        <w:rPr>
          <w:rFonts w:eastAsia="Times New Roman"/>
          <w:b/>
          <w:bCs/>
          <w:color w:val="1D1B11" w:themeColor="background2" w:themeShade="1A"/>
          <w:sz w:val="24"/>
          <w:szCs w:val="24"/>
          <w:lang w:val="en-US" w:eastAsia="fr-FR"/>
        </w:rPr>
        <w:t>4.</w:t>
      </w:r>
      <w:r w:rsidR="00B27FBD">
        <w:rPr>
          <w:rFonts w:eastAsia="Times New Roman"/>
          <w:b/>
          <w:bCs/>
          <w:color w:val="1D1B11" w:themeColor="background2" w:themeShade="1A"/>
          <w:sz w:val="24"/>
          <w:szCs w:val="24"/>
          <w:lang w:val="en-US" w:eastAsia="fr-FR"/>
        </w:rPr>
        <w:t>45</w:t>
      </w:r>
      <w:r w:rsidRPr="002C7810">
        <w:rPr>
          <w:rFonts w:eastAsia="Times New Roman"/>
          <w:b/>
          <w:bCs/>
          <w:color w:val="1D1B11" w:themeColor="background2" w:themeShade="1A"/>
          <w:sz w:val="24"/>
          <w:szCs w:val="24"/>
          <w:lang w:val="en-US" w:eastAsia="fr-FR"/>
        </w:rPr>
        <w:t xml:space="preserve"> pm</w:t>
      </w:r>
      <w:r w:rsidR="004D74E4">
        <w:rPr>
          <w:rFonts w:eastAsia="Times New Roman"/>
          <w:b/>
          <w:bCs/>
          <w:color w:val="1D1B11" w:themeColor="background2" w:themeShade="1A"/>
          <w:sz w:val="24"/>
          <w:szCs w:val="24"/>
          <w:lang w:val="en-US" w:eastAsia="fr-FR"/>
        </w:rPr>
        <w:t xml:space="preserve"> </w:t>
      </w:r>
      <w:proofErr w:type="spellStart"/>
      <w:r w:rsidR="007D75F5" w:rsidRPr="002C7810">
        <w:rPr>
          <w:rFonts w:eastAsia="Times New Roman"/>
          <w:color w:val="1D1B11" w:themeColor="background2" w:themeShade="1A"/>
          <w:sz w:val="24"/>
          <w:szCs w:val="24"/>
          <w:lang w:val="en-US" w:eastAsia="fr-FR"/>
        </w:rPr>
        <w:t>Maan</w:t>
      </w:r>
      <w:proofErr w:type="spellEnd"/>
      <w:r w:rsidR="007D75F5" w:rsidRPr="002C7810">
        <w:rPr>
          <w:rFonts w:eastAsia="Times New Roman"/>
          <w:color w:val="1D1B11" w:themeColor="background2" w:themeShade="1A"/>
          <w:sz w:val="24"/>
          <w:szCs w:val="24"/>
          <w:lang w:val="en-US" w:eastAsia="fr-FR"/>
        </w:rPr>
        <w:t xml:space="preserve"> Barua</w:t>
      </w:r>
      <w:r w:rsidR="007D75F5" w:rsidRPr="004D74E4">
        <w:rPr>
          <w:rFonts w:eastAsia="Times New Roman"/>
          <w:color w:val="1D1B11" w:themeColor="background2" w:themeShade="1A"/>
          <w:sz w:val="24"/>
          <w:szCs w:val="24"/>
          <w:lang w:val="en-US" w:eastAsia="fr-FR"/>
        </w:rPr>
        <w:t xml:space="preserve"> (Cambridge University)</w:t>
      </w:r>
      <w:r w:rsidR="007D75F5">
        <w:rPr>
          <w:rFonts w:eastAsia="Times New Roman"/>
          <w:b/>
          <w:bCs/>
          <w:color w:val="1D1B11" w:themeColor="background2" w:themeShade="1A"/>
          <w:sz w:val="24"/>
          <w:szCs w:val="24"/>
          <w:lang w:val="en-US" w:eastAsia="fr-FR"/>
        </w:rPr>
        <w:t xml:space="preserve">, </w:t>
      </w:r>
      <w:proofErr w:type="spellStart"/>
      <w:r w:rsidR="007D75F5" w:rsidRPr="002C7810">
        <w:rPr>
          <w:rFonts w:eastAsia="Times New Roman"/>
          <w:i/>
          <w:iCs/>
          <w:color w:val="1D1B11" w:themeColor="background2" w:themeShade="1A"/>
          <w:sz w:val="24"/>
          <w:szCs w:val="24"/>
          <w:lang w:val="en-US" w:eastAsia="fr-FR"/>
        </w:rPr>
        <w:t>Negotations</w:t>
      </w:r>
      <w:proofErr w:type="spellEnd"/>
      <w:r w:rsidR="007D75F5" w:rsidRPr="002C7810">
        <w:rPr>
          <w:rFonts w:eastAsia="Times New Roman"/>
          <w:i/>
          <w:iCs/>
          <w:color w:val="1D1B11" w:themeColor="background2" w:themeShade="1A"/>
          <w:sz w:val="24"/>
          <w:szCs w:val="24"/>
          <w:lang w:val="en-US" w:eastAsia="fr-FR"/>
        </w:rPr>
        <w:t>: excerpts from an Amphibious Urbanism</w:t>
      </w:r>
    </w:p>
    <w:p w:rsidR="004D74E4" w:rsidRDefault="00734944" w:rsidP="002C7810">
      <w:pPr>
        <w:spacing w:line="240" w:lineRule="auto"/>
        <w:rPr>
          <w:rFonts w:eastAsia="Times New Roman"/>
          <w:color w:val="1D1B11" w:themeColor="background2" w:themeShade="1A"/>
          <w:sz w:val="24"/>
          <w:szCs w:val="24"/>
          <w:lang w:val="en-US" w:eastAsia="fr-FR"/>
        </w:rPr>
      </w:pPr>
      <w:r w:rsidRPr="00734944">
        <w:rPr>
          <w:rFonts w:eastAsia="Times New Roman"/>
          <w:b/>
          <w:bCs/>
          <w:color w:val="1D1B11" w:themeColor="background2" w:themeShade="1A"/>
          <w:sz w:val="24"/>
          <w:szCs w:val="24"/>
          <w:lang w:val="en-US" w:eastAsia="fr-FR"/>
        </w:rPr>
        <w:t>5.</w:t>
      </w:r>
      <w:r w:rsidR="00B27FBD">
        <w:rPr>
          <w:rFonts w:eastAsia="Times New Roman"/>
          <w:b/>
          <w:bCs/>
          <w:color w:val="1D1B11" w:themeColor="background2" w:themeShade="1A"/>
          <w:sz w:val="24"/>
          <w:szCs w:val="24"/>
          <w:lang w:val="en-US" w:eastAsia="fr-FR"/>
        </w:rPr>
        <w:t>30</w:t>
      </w:r>
      <w:r w:rsidRPr="00734944">
        <w:rPr>
          <w:rFonts w:eastAsia="Times New Roman"/>
          <w:b/>
          <w:bCs/>
          <w:color w:val="1D1B11" w:themeColor="background2" w:themeShade="1A"/>
          <w:sz w:val="24"/>
          <w:szCs w:val="24"/>
          <w:lang w:val="en-US" w:eastAsia="fr-FR"/>
        </w:rPr>
        <w:t xml:space="preserve"> pm</w:t>
      </w:r>
      <w:r>
        <w:rPr>
          <w:rFonts w:eastAsia="Times New Roman"/>
          <w:color w:val="1D1B11" w:themeColor="background2" w:themeShade="1A"/>
          <w:sz w:val="24"/>
          <w:szCs w:val="24"/>
          <w:lang w:val="en-US" w:eastAsia="fr-FR"/>
        </w:rPr>
        <w:t xml:space="preserve"> </w:t>
      </w:r>
      <w:r w:rsidR="007D75F5" w:rsidRPr="002C7810">
        <w:rPr>
          <w:rFonts w:eastAsia="Times New Roman"/>
          <w:color w:val="1D1B11" w:themeColor="background2" w:themeShade="1A"/>
          <w:sz w:val="24"/>
          <w:szCs w:val="24"/>
          <w:lang w:val="en-US" w:eastAsia="fr-FR"/>
        </w:rPr>
        <w:t>Perig Pitrou</w:t>
      </w:r>
      <w:r w:rsidR="007D75F5">
        <w:rPr>
          <w:rFonts w:eastAsia="Times New Roman"/>
          <w:color w:val="1D1B11" w:themeColor="background2" w:themeShade="1A"/>
          <w:sz w:val="24"/>
          <w:szCs w:val="24"/>
          <w:lang w:val="en-US" w:eastAsia="fr-FR"/>
        </w:rPr>
        <w:t xml:space="preserve"> (CNRS/MFO), </w:t>
      </w:r>
      <w:r w:rsidR="007D75F5" w:rsidRPr="002C7810">
        <w:rPr>
          <w:rFonts w:eastAsia="Times New Roman"/>
          <w:i/>
          <w:iCs/>
          <w:color w:val="1D1B11" w:themeColor="background2" w:themeShade="1A"/>
          <w:sz w:val="24"/>
          <w:szCs w:val="24"/>
          <w:lang w:val="en-US" w:eastAsia="fr-FR"/>
        </w:rPr>
        <w:t>Dog Lives in Cities</w:t>
      </w:r>
    </w:p>
    <w:p w:rsidR="002C7810" w:rsidRPr="002C7810" w:rsidRDefault="002C7810" w:rsidP="002C7810">
      <w:pPr>
        <w:spacing w:line="240" w:lineRule="auto"/>
        <w:rPr>
          <w:rFonts w:eastAsia="Times New Roman"/>
          <w:color w:val="1D1B11" w:themeColor="background2" w:themeShade="1A"/>
          <w:sz w:val="24"/>
          <w:szCs w:val="24"/>
          <w:lang w:val="en-US" w:eastAsia="fr-FR"/>
        </w:rPr>
      </w:pPr>
      <w:r w:rsidRPr="002C7810">
        <w:rPr>
          <w:rFonts w:eastAsia="Times New Roman"/>
          <w:b/>
          <w:bCs/>
          <w:color w:val="1D1B11" w:themeColor="background2" w:themeShade="1A"/>
          <w:sz w:val="24"/>
          <w:szCs w:val="24"/>
          <w:lang w:val="en-US" w:eastAsia="fr-FR"/>
        </w:rPr>
        <w:t>6</w:t>
      </w:r>
      <w:r w:rsidR="00B27FBD">
        <w:rPr>
          <w:rFonts w:eastAsia="Times New Roman"/>
          <w:b/>
          <w:bCs/>
          <w:color w:val="1D1B11" w:themeColor="background2" w:themeShade="1A"/>
          <w:sz w:val="24"/>
          <w:szCs w:val="24"/>
          <w:lang w:val="en-US" w:eastAsia="fr-FR"/>
        </w:rPr>
        <w:t>.15</w:t>
      </w:r>
      <w:r w:rsidRPr="002C7810">
        <w:rPr>
          <w:rFonts w:eastAsia="Times New Roman"/>
          <w:b/>
          <w:bCs/>
          <w:color w:val="1D1B11" w:themeColor="background2" w:themeShade="1A"/>
          <w:sz w:val="24"/>
          <w:szCs w:val="24"/>
          <w:lang w:val="en-US" w:eastAsia="fr-FR"/>
        </w:rPr>
        <w:t xml:space="preserve"> pm</w:t>
      </w:r>
      <w:r w:rsidRPr="002C7810">
        <w:rPr>
          <w:rFonts w:eastAsia="Times New Roman"/>
          <w:color w:val="1D1B11" w:themeColor="background2" w:themeShade="1A"/>
          <w:sz w:val="24"/>
          <w:szCs w:val="24"/>
          <w:lang w:val="en-US" w:eastAsia="fr-FR"/>
        </w:rPr>
        <w:t xml:space="preserve"> Conclusion of the first day by Pascal Marty</w:t>
      </w:r>
      <w:r w:rsidR="00281E43" w:rsidRPr="004D74E4">
        <w:rPr>
          <w:rFonts w:eastAsia="Times New Roman"/>
          <w:color w:val="1D1B11" w:themeColor="background2" w:themeShade="1A"/>
          <w:sz w:val="24"/>
          <w:szCs w:val="24"/>
          <w:lang w:val="en-US" w:eastAsia="fr-FR"/>
        </w:rPr>
        <w:t xml:space="preserve"> (MFO)</w:t>
      </w:r>
      <w:r w:rsidRPr="002C7810">
        <w:rPr>
          <w:rFonts w:eastAsia="Times New Roman"/>
          <w:color w:val="1D1B11" w:themeColor="background2" w:themeShade="1A"/>
          <w:sz w:val="24"/>
          <w:szCs w:val="24"/>
          <w:lang w:val="en-US" w:eastAsia="fr-FR"/>
        </w:rPr>
        <w:t>, followed by a drink</w:t>
      </w:r>
    </w:p>
    <w:p w:rsidR="00281E43" w:rsidRPr="004D74E4" w:rsidRDefault="00281E43" w:rsidP="002C7810">
      <w:pPr>
        <w:spacing w:line="240" w:lineRule="auto"/>
        <w:rPr>
          <w:rFonts w:eastAsia="Times New Roman"/>
          <w:color w:val="1D1B11" w:themeColor="background2" w:themeShade="1A"/>
          <w:sz w:val="24"/>
          <w:szCs w:val="24"/>
          <w:lang w:val="en-US" w:eastAsia="fr-FR"/>
        </w:rPr>
      </w:pPr>
    </w:p>
    <w:p w:rsidR="002C7810" w:rsidRPr="002C7810" w:rsidRDefault="00281E43" w:rsidP="004D74E4">
      <w:pPr>
        <w:spacing w:line="240" w:lineRule="auto"/>
        <w:jc w:val="center"/>
        <w:rPr>
          <w:rFonts w:eastAsia="Times New Roman"/>
          <w:b/>
          <w:bCs/>
          <w:color w:val="1D1B11" w:themeColor="background2" w:themeShade="1A"/>
          <w:sz w:val="24"/>
          <w:szCs w:val="24"/>
          <w:lang w:val="en-US" w:eastAsia="fr-FR"/>
        </w:rPr>
      </w:pPr>
      <w:r w:rsidRPr="004D74E4">
        <w:rPr>
          <w:rFonts w:eastAsia="Times New Roman"/>
          <w:b/>
          <w:bCs/>
          <w:color w:val="1D1B11" w:themeColor="background2" w:themeShade="1A"/>
          <w:sz w:val="24"/>
          <w:szCs w:val="24"/>
          <w:lang w:val="en-US" w:eastAsia="fr-FR"/>
        </w:rPr>
        <w:t>Tuesday, October 15</w:t>
      </w:r>
    </w:p>
    <w:p w:rsidR="002C7810" w:rsidRPr="002C7810" w:rsidRDefault="002C7810" w:rsidP="002C7810">
      <w:pPr>
        <w:spacing w:line="240" w:lineRule="auto"/>
        <w:rPr>
          <w:rFonts w:eastAsia="Times New Roman"/>
          <w:b/>
          <w:bCs/>
          <w:color w:val="1D1B11" w:themeColor="background2" w:themeShade="1A"/>
          <w:sz w:val="24"/>
          <w:szCs w:val="24"/>
          <w:lang w:val="en-US" w:eastAsia="fr-FR"/>
        </w:rPr>
      </w:pPr>
      <w:r w:rsidRPr="002C7810">
        <w:rPr>
          <w:rFonts w:eastAsia="Times New Roman"/>
          <w:b/>
          <w:bCs/>
          <w:color w:val="1D1B11" w:themeColor="background2" w:themeShade="1A"/>
          <w:sz w:val="24"/>
          <w:szCs w:val="24"/>
          <w:lang w:val="en-US" w:eastAsia="fr-FR"/>
        </w:rPr>
        <w:t>9.</w:t>
      </w:r>
      <w:r w:rsidR="00B27FBD">
        <w:rPr>
          <w:rFonts w:eastAsia="Times New Roman"/>
          <w:b/>
          <w:bCs/>
          <w:color w:val="1D1B11" w:themeColor="background2" w:themeShade="1A"/>
          <w:sz w:val="24"/>
          <w:szCs w:val="24"/>
          <w:lang w:val="en-US" w:eastAsia="fr-FR"/>
        </w:rPr>
        <w:t>00</w:t>
      </w:r>
      <w:r w:rsidRPr="002C7810">
        <w:rPr>
          <w:rFonts w:eastAsia="Times New Roman"/>
          <w:b/>
          <w:bCs/>
          <w:color w:val="1D1B11" w:themeColor="background2" w:themeShade="1A"/>
          <w:sz w:val="24"/>
          <w:szCs w:val="24"/>
          <w:lang w:val="en-US" w:eastAsia="fr-FR"/>
        </w:rPr>
        <w:t xml:space="preserve"> am</w:t>
      </w:r>
      <w:r w:rsidR="004D74E4">
        <w:rPr>
          <w:rFonts w:eastAsia="Times New Roman"/>
          <w:b/>
          <w:bCs/>
          <w:color w:val="1D1B11" w:themeColor="background2" w:themeShade="1A"/>
          <w:sz w:val="24"/>
          <w:szCs w:val="24"/>
          <w:lang w:val="en-US" w:eastAsia="fr-FR"/>
        </w:rPr>
        <w:t xml:space="preserve"> </w:t>
      </w:r>
      <w:r w:rsidRPr="002C7810">
        <w:rPr>
          <w:rFonts w:eastAsia="Times New Roman"/>
          <w:color w:val="1D1B11" w:themeColor="background2" w:themeShade="1A"/>
          <w:sz w:val="24"/>
          <w:szCs w:val="24"/>
          <w:lang w:val="en-US" w:eastAsia="fr-FR"/>
        </w:rPr>
        <w:t>Gillian Rose</w:t>
      </w:r>
      <w:r w:rsidR="00E10973" w:rsidRPr="004D74E4">
        <w:rPr>
          <w:rFonts w:eastAsia="Times New Roman"/>
          <w:color w:val="1D1B11" w:themeColor="background2" w:themeShade="1A"/>
          <w:sz w:val="24"/>
          <w:szCs w:val="24"/>
          <w:lang w:val="en-US" w:eastAsia="fr-FR"/>
        </w:rPr>
        <w:t xml:space="preserve"> (Oxford University)</w:t>
      </w:r>
      <w:r w:rsidR="004D74E4">
        <w:rPr>
          <w:rFonts w:eastAsia="Times New Roman"/>
          <w:b/>
          <w:bCs/>
          <w:color w:val="1D1B11" w:themeColor="background2" w:themeShade="1A"/>
          <w:sz w:val="24"/>
          <w:szCs w:val="24"/>
          <w:lang w:val="en-US" w:eastAsia="fr-FR"/>
        </w:rPr>
        <w:t xml:space="preserve">, </w:t>
      </w:r>
      <w:r w:rsidRPr="002C7810">
        <w:rPr>
          <w:rFonts w:eastAsia="Times New Roman"/>
          <w:i/>
          <w:iCs/>
          <w:color w:val="1D1B11" w:themeColor="background2" w:themeShade="1A"/>
          <w:sz w:val="24"/>
          <w:szCs w:val="24"/>
          <w:lang w:val="en-US" w:eastAsia="fr-FR"/>
        </w:rPr>
        <w:t>Death and Life in a Great Finnish Computer Game: Norms in Cities Skylines</w:t>
      </w:r>
    </w:p>
    <w:p w:rsidR="002C7810" w:rsidRDefault="00B27FBD" w:rsidP="002C7810">
      <w:pPr>
        <w:spacing w:line="240" w:lineRule="auto"/>
        <w:rPr>
          <w:rFonts w:eastAsia="Times New Roman"/>
          <w:color w:val="1D1B11" w:themeColor="background2" w:themeShade="1A"/>
          <w:sz w:val="24"/>
          <w:szCs w:val="24"/>
          <w:lang w:val="en-US" w:eastAsia="fr-FR"/>
        </w:rPr>
      </w:pPr>
      <w:r>
        <w:rPr>
          <w:rFonts w:eastAsia="Times New Roman"/>
          <w:b/>
          <w:bCs/>
          <w:color w:val="1D1B11" w:themeColor="background2" w:themeShade="1A"/>
          <w:sz w:val="24"/>
          <w:szCs w:val="24"/>
          <w:lang w:val="en-US" w:eastAsia="fr-FR"/>
        </w:rPr>
        <w:t>9</w:t>
      </w:r>
      <w:r w:rsidR="004D74E4" w:rsidRPr="004D74E4">
        <w:rPr>
          <w:rFonts w:eastAsia="Times New Roman"/>
          <w:b/>
          <w:bCs/>
          <w:color w:val="1D1B11" w:themeColor="background2" w:themeShade="1A"/>
          <w:sz w:val="24"/>
          <w:szCs w:val="24"/>
          <w:lang w:val="en-US" w:eastAsia="fr-FR"/>
        </w:rPr>
        <w:t>.45 am</w:t>
      </w:r>
      <w:r w:rsidR="004D74E4">
        <w:rPr>
          <w:rFonts w:eastAsia="Times New Roman"/>
          <w:color w:val="1D1B11" w:themeColor="background2" w:themeShade="1A"/>
          <w:sz w:val="24"/>
          <w:szCs w:val="24"/>
          <w:lang w:val="en-US" w:eastAsia="fr-FR"/>
        </w:rPr>
        <w:t xml:space="preserve"> </w:t>
      </w:r>
      <w:r w:rsidR="002C7810" w:rsidRPr="002C7810">
        <w:rPr>
          <w:rFonts w:eastAsia="Times New Roman"/>
          <w:color w:val="1D1B11" w:themeColor="background2" w:themeShade="1A"/>
          <w:sz w:val="24"/>
          <w:szCs w:val="24"/>
          <w:lang w:val="en-US" w:eastAsia="fr-FR"/>
        </w:rPr>
        <w:t xml:space="preserve">Martine </w:t>
      </w:r>
      <w:proofErr w:type="spellStart"/>
      <w:r w:rsidR="002C7810" w:rsidRPr="002C7810">
        <w:rPr>
          <w:rFonts w:eastAsia="Times New Roman"/>
          <w:color w:val="1D1B11" w:themeColor="background2" w:themeShade="1A"/>
          <w:sz w:val="24"/>
          <w:szCs w:val="24"/>
          <w:lang w:val="en-US" w:eastAsia="fr-FR"/>
        </w:rPr>
        <w:t>Drozdz</w:t>
      </w:r>
      <w:proofErr w:type="spellEnd"/>
      <w:r w:rsidR="00E10973" w:rsidRPr="004D74E4">
        <w:rPr>
          <w:rFonts w:eastAsia="Times New Roman"/>
          <w:color w:val="1D1B11" w:themeColor="background2" w:themeShade="1A"/>
          <w:sz w:val="24"/>
          <w:szCs w:val="24"/>
          <w:lang w:val="en-US" w:eastAsia="fr-FR"/>
        </w:rPr>
        <w:t xml:space="preserve"> (CNRS/ MFO)</w:t>
      </w:r>
      <w:r w:rsidR="004D74E4">
        <w:rPr>
          <w:rFonts w:eastAsia="Times New Roman"/>
          <w:color w:val="1D1B11" w:themeColor="background2" w:themeShade="1A"/>
          <w:sz w:val="24"/>
          <w:szCs w:val="24"/>
          <w:lang w:val="en-US" w:eastAsia="fr-FR"/>
        </w:rPr>
        <w:t xml:space="preserve">, </w:t>
      </w:r>
      <w:proofErr w:type="spellStart"/>
      <w:r w:rsidR="002C7810" w:rsidRPr="002C7810">
        <w:rPr>
          <w:rFonts w:eastAsia="Times New Roman"/>
          <w:i/>
          <w:iCs/>
          <w:color w:val="1D1B11" w:themeColor="background2" w:themeShade="1A"/>
          <w:sz w:val="24"/>
          <w:szCs w:val="24"/>
          <w:lang w:val="en-US" w:eastAsia="fr-FR"/>
        </w:rPr>
        <w:t>Normalising</w:t>
      </w:r>
      <w:proofErr w:type="spellEnd"/>
      <w:r w:rsidR="002C7810" w:rsidRPr="002C7810">
        <w:rPr>
          <w:rFonts w:eastAsia="Times New Roman"/>
          <w:i/>
          <w:iCs/>
          <w:color w:val="1D1B11" w:themeColor="background2" w:themeShade="1A"/>
          <w:sz w:val="24"/>
          <w:szCs w:val="24"/>
          <w:lang w:val="en-US" w:eastAsia="fr-FR"/>
        </w:rPr>
        <w:t xml:space="preserve"> volume in Paris Local plans</w:t>
      </w:r>
    </w:p>
    <w:p w:rsidR="002C7810" w:rsidRPr="002C7810" w:rsidRDefault="002C7810" w:rsidP="002C7810">
      <w:pPr>
        <w:spacing w:line="240" w:lineRule="auto"/>
        <w:rPr>
          <w:rFonts w:eastAsia="Times New Roman"/>
          <w:b/>
          <w:bCs/>
          <w:i/>
          <w:iCs/>
          <w:color w:val="1D1B11" w:themeColor="background2" w:themeShade="1A"/>
          <w:sz w:val="24"/>
          <w:szCs w:val="24"/>
          <w:lang w:val="en-US" w:eastAsia="fr-FR"/>
        </w:rPr>
      </w:pPr>
      <w:r w:rsidRPr="002C7810">
        <w:rPr>
          <w:rFonts w:eastAsia="Times New Roman"/>
          <w:b/>
          <w:bCs/>
          <w:i/>
          <w:iCs/>
          <w:color w:val="1D1B11" w:themeColor="background2" w:themeShade="1A"/>
          <w:sz w:val="24"/>
          <w:szCs w:val="24"/>
          <w:lang w:val="en-US" w:eastAsia="fr-FR"/>
        </w:rPr>
        <w:t>1</w:t>
      </w:r>
      <w:r w:rsidR="00B27FBD">
        <w:rPr>
          <w:rFonts w:eastAsia="Times New Roman"/>
          <w:b/>
          <w:bCs/>
          <w:i/>
          <w:iCs/>
          <w:color w:val="1D1B11" w:themeColor="background2" w:themeShade="1A"/>
          <w:sz w:val="24"/>
          <w:szCs w:val="24"/>
          <w:lang w:val="en-US" w:eastAsia="fr-FR"/>
        </w:rPr>
        <w:t>0.30</w:t>
      </w:r>
      <w:r w:rsidR="004D74E4" w:rsidRPr="004D74E4">
        <w:rPr>
          <w:rFonts w:eastAsia="Times New Roman"/>
          <w:b/>
          <w:bCs/>
          <w:i/>
          <w:iCs/>
          <w:color w:val="1D1B11" w:themeColor="background2" w:themeShade="1A"/>
          <w:sz w:val="24"/>
          <w:szCs w:val="24"/>
          <w:lang w:val="en-US" w:eastAsia="fr-FR"/>
        </w:rPr>
        <w:t xml:space="preserve"> </w:t>
      </w:r>
      <w:r w:rsidRPr="002C7810">
        <w:rPr>
          <w:rFonts w:eastAsia="Times New Roman"/>
          <w:b/>
          <w:bCs/>
          <w:i/>
          <w:iCs/>
          <w:color w:val="1D1B11" w:themeColor="background2" w:themeShade="1A"/>
          <w:sz w:val="24"/>
          <w:szCs w:val="24"/>
          <w:lang w:val="en-US" w:eastAsia="fr-FR"/>
        </w:rPr>
        <w:t xml:space="preserve">am </w:t>
      </w:r>
      <w:r w:rsidR="00E10973" w:rsidRPr="002C7810">
        <w:rPr>
          <w:rFonts w:eastAsia="Times New Roman"/>
          <w:i/>
          <w:iCs/>
          <w:color w:val="1D1B11" w:themeColor="background2" w:themeShade="1A"/>
          <w:sz w:val="24"/>
          <w:szCs w:val="24"/>
          <w:lang w:val="en-US" w:eastAsia="fr-FR"/>
        </w:rPr>
        <w:t>Coffee break</w:t>
      </w:r>
    </w:p>
    <w:p w:rsidR="007D75F5" w:rsidRDefault="002C7810" w:rsidP="002C7810">
      <w:pPr>
        <w:spacing w:line="240" w:lineRule="auto"/>
        <w:rPr>
          <w:rFonts w:eastAsia="Times New Roman"/>
          <w:b/>
          <w:bCs/>
          <w:color w:val="1D1B11" w:themeColor="background2" w:themeShade="1A"/>
          <w:sz w:val="24"/>
          <w:szCs w:val="24"/>
          <w:lang w:val="en-US" w:eastAsia="fr-FR"/>
        </w:rPr>
      </w:pPr>
      <w:r w:rsidRPr="002C7810">
        <w:rPr>
          <w:rFonts w:eastAsia="Times New Roman"/>
          <w:b/>
          <w:bCs/>
          <w:color w:val="1D1B11" w:themeColor="background2" w:themeShade="1A"/>
          <w:sz w:val="24"/>
          <w:szCs w:val="24"/>
          <w:lang w:val="en-US" w:eastAsia="fr-FR"/>
        </w:rPr>
        <w:t>1</w:t>
      </w:r>
      <w:r w:rsidR="004D74E4">
        <w:rPr>
          <w:rFonts w:eastAsia="Times New Roman"/>
          <w:b/>
          <w:bCs/>
          <w:color w:val="1D1B11" w:themeColor="background2" w:themeShade="1A"/>
          <w:sz w:val="24"/>
          <w:szCs w:val="24"/>
          <w:lang w:val="en-US" w:eastAsia="fr-FR"/>
        </w:rPr>
        <w:t>1</w:t>
      </w:r>
      <w:r w:rsidRPr="002C7810">
        <w:rPr>
          <w:rFonts w:eastAsia="Times New Roman"/>
          <w:b/>
          <w:bCs/>
          <w:color w:val="1D1B11" w:themeColor="background2" w:themeShade="1A"/>
          <w:sz w:val="24"/>
          <w:szCs w:val="24"/>
          <w:lang w:val="en-US" w:eastAsia="fr-FR"/>
        </w:rPr>
        <w:t>.</w:t>
      </w:r>
      <w:r w:rsidR="00B27FBD">
        <w:rPr>
          <w:rFonts w:eastAsia="Times New Roman"/>
          <w:b/>
          <w:bCs/>
          <w:color w:val="1D1B11" w:themeColor="background2" w:themeShade="1A"/>
          <w:sz w:val="24"/>
          <w:szCs w:val="24"/>
          <w:lang w:val="en-US" w:eastAsia="fr-FR"/>
        </w:rPr>
        <w:t>00</w:t>
      </w:r>
      <w:r w:rsidRPr="002C7810">
        <w:rPr>
          <w:rFonts w:eastAsia="Times New Roman"/>
          <w:b/>
          <w:bCs/>
          <w:color w:val="1D1B11" w:themeColor="background2" w:themeShade="1A"/>
          <w:sz w:val="24"/>
          <w:szCs w:val="24"/>
          <w:lang w:val="en-US" w:eastAsia="fr-FR"/>
        </w:rPr>
        <w:t xml:space="preserve"> am</w:t>
      </w:r>
      <w:r w:rsidR="004D74E4">
        <w:rPr>
          <w:rFonts w:eastAsia="Times New Roman"/>
          <w:b/>
          <w:bCs/>
          <w:color w:val="1D1B11" w:themeColor="background2" w:themeShade="1A"/>
          <w:sz w:val="24"/>
          <w:szCs w:val="24"/>
          <w:lang w:val="en-US" w:eastAsia="fr-FR"/>
        </w:rPr>
        <w:t xml:space="preserve"> </w:t>
      </w:r>
      <w:r w:rsidR="007D75F5" w:rsidRPr="002C7810">
        <w:rPr>
          <w:rFonts w:eastAsia="Times New Roman"/>
          <w:color w:val="1D1B11" w:themeColor="background2" w:themeShade="1A"/>
          <w:sz w:val="24"/>
          <w:szCs w:val="24"/>
          <w:lang w:val="en-US" w:eastAsia="fr-FR"/>
        </w:rPr>
        <w:t>Estelle Ferrarese</w:t>
      </w:r>
      <w:r w:rsidR="007D75F5" w:rsidRPr="004D74E4">
        <w:rPr>
          <w:rFonts w:eastAsia="Times New Roman"/>
          <w:color w:val="1D1B11" w:themeColor="background2" w:themeShade="1A"/>
          <w:sz w:val="24"/>
          <w:szCs w:val="24"/>
          <w:lang w:val="en-US" w:eastAsia="fr-FR"/>
        </w:rPr>
        <w:t xml:space="preserve"> (</w:t>
      </w:r>
      <w:r w:rsidR="007D75F5" w:rsidRPr="004D74E4">
        <w:rPr>
          <w:color w:val="1D1B11" w:themeColor="background2" w:themeShade="1A"/>
          <w:sz w:val="24"/>
          <w:szCs w:val="24"/>
          <w:shd w:val="clear" w:color="auto" w:fill="FFFFFF"/>
          <w:lang w:val="en-US"/>
        </w:rPr>
        <w:t>Université de Picardie Jules Verne)</w:t>
      </w:r>
      <w:r w:rsidR="007D75F5">
        <w:rPr>
          <w:rFonts w:eastAsia="Times New Roman"/>
          <w:b/>
          <w:bCs/>
          <w:color w:val="1D1B11" w:themeColor="background2" w:themeShade="1A"/>
          <w:sz w:val="24"/>
          <w:szCs w:val="24"/>
          <w:lang w:val="en-US" w:eastAsia="fr-FR"/>
        </w:rPr>
        <w:t xml:space="preserve">, </w:t>
      </w:r>
      <w:r w:rsidR="007D75F5" w:rsidRPr="002C7810">
        <w:rPr>
          <w:rFonts w:eastAsia="Times New Roman"/>
          <w:i/>
          <w:iCs/>
          <w:color w:val="1D1B11" w:themeColor="background2" w:themeShade="1A"/>
          <w:sz w:val="24"/>
          <w:szCs w:val="24"/>
          <w:lang w:val="en-US" w:eastAsia="fr-FR"/>
        </w:rPr>
        <w:t>Urban Form, Healthy Lives: A look back at Adorno's Los Angeles</w:t>
      </w:r>
    </w:p>
    <w:p w:rsidR="002C7810" w:rsidRPr="002C7810" w:rsidRDefault="004D74E4" w:rsidP="002C7810">
      <w:pPr>
        <w:spacing w:line="240" w:lineRule="auto"/>
        <w:rPr>
          <w:rFonts w:eastAsia="Times New Roman"/>
          <w:color w:val="1D1B11" w:themeColor="background2" w:themeShade="1A"/>
          <w:sz w:val="24"/>
          <w:szCs w:val="24"/>
          <w:lang w:val="en-US" w:eastAsia="fr-FR"/>
        </w:rPr>
      </w:pPr>
      <w:r w:rsidRPr="004D74E4">
        <w:rPr>
          <w:rFonts w:eastAsia="Times New Roman"/>
          <w:b/>
          <w:bCs/>
          <w:color w:val="1D1B11" w:themeColor="background2" w:themeShade="1A"/>
          <w:sz w:val="24"/>
          <w:szCs w:val="24"/>
          <w:lang w:val="en-US" w:eastAsia="fr-FR"/>
        </w:rPr>
        <w:t>1</w:t>
      </w:r>
      <w:r w:rsidR="00B27FBD">
        <w:rPr>
          <w:rFonts w:eastAsia="Times New Roman"/>
          <w:b/>
          <w:bCs/>
          <w:color w:val="1D1B11" w:themeColor="background2" w:themeShade="1A"/>
          <w:sz w:val="24"/>
          <w:szCs w:val="24"/>
          <w:lang w:val="en-US" w:eastAsia="fr-FR"/>
        </w:rPr>
        <w:t>1</w:t>
      </w:r>
      <w:r w:rsidRPr="004D74E4">
        <w:rPr>
          <w:rFonts w:eastAsia="Times New Roman"/>
          <w:b/>
          <w:bCs/>
          <w:color w:val="1D1B11" w:themeColor="background2" w:themeShade="1A"/>
          <w:sz w:val="24"/>
          <w:szCs w:val="24"/>
          <w:lang w:val="en-US" w:eastAsia="fr-FR"/>
        </w:rPr>
        <w:t>.</w:t>
      </w:r>
      <w:r w:rsidR="00B27FBD">
        <w:rPr>
          <w:rFonts w:eastAsia="Times New Roman"/>
          <w:b/>
          <w:bCs/>
          <w:color w:val="1D1B11" w:themeColor="background2" w:themeShade="1A"/>
          <w:sz w:val="24"/>
          <w:szCs w:val="24"/>
          <w:lang w:val="en-US" w:eastAsia="fr-FR"/>
        </w:rPr>
        <w:t>45</w:t>
      </w:r>
      <w:r>
        <w:rPr>
          <w:rFonts w:eastAsia="Times New Roman"/>
          <w:color w:val="1D1B11" w:themeColor="background2" w:themeShade="1A"/>
          <w:sz w:val="24"/>
          <w:szCs w:val="24"/>
          <w:lang w:val="en-US" w:eastAsia="fr-FR"/>
        </w:rPr>
        <w:t xml:space="preserve"> </w:t>
      </w:r>
      <w:r w:rsidR="007D75F5" w:rsidRPr="002C7810">
        <w:rPr>
          <w:rFonts w:eastAsia="Times New Roman"/>
          <w:color w:val="1D1B11" w:themeColor="background2" w:themeShade="1A"/>
          <w:sz w:val="24"/>
          <w:szCs w:val="24"/>
          <w:lang w:val="en-US" w:eastAsia="fr-FR"/>
        </w:rPr>
        <w:t>Markus Arnold</w:t>
      </w:r>
      <w:r w:rsidR="007D75F5">
        <w:rPr>
          <w:rFonts w:eastAsia="Times New Roman"/>
          <w:color w:val="1D1B11" w:themeColor="background2" w:themeShade="1A"/>
          <w:sz w:val="24"/>
          <w:szCs w:val="24"/>
          <w:lang w:val="en-US" w:eastAsia="fr-FR"/>
        </w:rPr>
        <w:t xml:space="preserve"> (University of Cape Town), </w:t>
      </w:r>
      <w:r w:rsidR="007D75F5" w:rsidRPr="002C7810">
        <w:rPr>
          <w:rFonts w:eastAsia="Times New Roman"/>
          <w:i/>
          <w:iCs/>
          <w:color w:val="1D1B11" w:themeColor="background2" w:themeShade="1A"/>
          <w:sz w:val="24"/>
          <w:szCs w:val="24"/>
          <w:lang w:val="en-US" w:eastAsia="fr-FR"/>
        </w:rPr>
        <w:t xml:space="preserve">Spaces of excess, configurations of </w:t>
      </w:r>
      <w:proofErr w:type="spellStart"/>
      <w:r w:rsidR="007D75F5" w:rsidRPr="002C7810">
        <w:rPr>
          <w:rFonts w:eastAsia="Times New Roman"/>
          <w:i/>
          <w:iCs/>
          <w:color w:val="1D1B11" w:themeColor="background2" w:themeShade="1A"/>
          <w:sz w:val="24"/>
          <w:szCs w:val="24"/>
          <w:lang w:val="en-US" w:eastAsia="fr-FR"/>
        </w:rPr>
        <w:t>possibles</w:t>
      </w:r>
      <w:proofErr w:type="spellEnd"/>
      <w:r w:rsidR="007D75F5" w:rsidRPr="002C7810">
        <w:rPr>
          <w:rFonts w:eastAsia="Times New Roman"/>
          <w:i/>
          <w:iCs/>
          <w:color w:val="1D1B11" w:themeColor="background2" w:themeShade="1A"/>
          <w:sz w:val="24"/>
          <w:szCs w:val="24"/>
          <w:lang w:val="en-US" w:eastAsia="fr-FR"/>
        </w:rPr>
        <w:t>:  urban ecotones in African literature</w:t>
      </w:r>
      <w:r w:rsidR="007D75F5" w:rsidRPr="002C7810">
        <w:rPr>
          <w:rFonts w:eastAsia="Times New Roman"/>
          <w:color w:val="1D1B11" w:themeColor="background2" w:themeShade="1A"/>
          <w:sz w:val="24"/>
          <w:szCs w:val="24"/>
          <w:lang w:val="en-US" w:eastAsia="fr-FR"/>
        </w:rPr>
        <w:t xml:space="preserve"> </w:t>
      </w:r>
    </w:p>
    <w:p w:rsidR="002C7810" w:rsidRPr="002C7810" w:rsidRDefault="004D74E4" w:rsidP="004D74E4">
      <w:pPr>
        <w:spacing w:line="240" w:lineRule="auto"/>
        <w:rPr>
          <w:rFonts w:eastAsia="Times New Roman"/>
          <w:b/>
          <w:bCs/>
          <w:color w:val="1D1B11" w:themeColor="background2" w:themeShade="1A"/>
          <w:sz w:val="24"/>
          <w:szCs w:val="24"/>
          <w:lang w:val="en-US" w:eastAsia="fr-FR"/>
        </w:rPr>
      </w:pPr>
      <w:r w:rsidRPr="004D74E4">
        <w:rPr>
          <w:rFonts w:eastAsia="Times New Roman"/>
          <w:b/>
          <w:bCs/>
          <w:color w:val="1D1B11" w:themeColor="background2" w:themeShade="1A"/>
          <w:sz w:val="24"/>
          <w:szCs w:val="24"/>
          <w:lang w:val="en-US" w:eastAsia="fr-FR"/>
        </w:rPr>
        <w:t>1</w:t>
      </w:r>
      <w:r w:rsidR="00B27FBD">
        <w:rPr>
          <w:rFonts w:eastAsia="Times New Roman"/>
          <w:b/>
          <w:bCs/>
          <w:color w:val="1D1B11" w:themeColor="background2" w:themeShade="1A"/>
          <w:sz w:val="24"/>
          <w:szCs w:val="24"/>
          <w:lang w:val="en-US" w:eastAsia="fr-FR"/>
        </w:rPr>
        <w:t>2</w:t>
      </w:r>
      <w:r w:rsidRPr="004D74E4">
        <w:rPr>
          <w:rFonts w:eastAsia="Times New Roman"/>
          <w:b/>
          <w:bCs/>
          <w:color w:val="1D1B11" w:themeColor="background2" w:themeShade="1A"/>
          <w:sz w:val="24"/>
          <w:szCs w:val="24"/>
          <w:lang w:val="en-US" w:eastAsia="fr-FR"/>
        </w:rPr>
        <w:t>.</w:t>
      </w:r>
      <w:r w:rsidR="00B27FBD">
        <w:rPr>
          <w:rFonts w:eastAsia="Times New Roman"/>
          <w:b/>
          <w:bCs/>
          <w:color w:val="1D1B11" w:themeColor="background2" w:themeShade="1A"/>
          <w:sz w:val="24"/>
          <w:szCs w:val="24"/>
          <w:lang w:val="en-US" w:eastAsia="fr-FR"/>
        </w:rPr>
        <w:t>30</w:t>
      </w:r>
      <w:r>
        <w:rPr>
          <w:rFonts w:eastAsia="Times New Roman"/>
          <w:color w:val="1D1B11" w:themeColor="background2" w:themeShade="1A"/>
          <w:sz w:val="24"/>
          <w:szCs w:val="24"/>
          <w:lang w:val="en-US" w:eastAsia="fr-FR"/>
        </w:rPr>
        <w:t xml:space="preserve"> </w:t>
      </w:r>
      <w:r w:rsidR="002C7810" w:rsidRPr="002C7810">
        <w:rPr>
          <w:rFonts w:eastAsia="Times New Roman"/>
          <w:b/>
          <w:bCs/>
          <w:color w:val="1D1B11" w:themeColor="background2" w:themeShade="1A"/>
          <w:sz w:val="24"/>
          <w:szCs w:val="24"/>
          <w:lang w:val="en-US" w:eastAsia="fr-FR"/>
        </w:rPr>
        <w:t xml:space="preserve">pm </w:t>
      </w:r>
      <w:r w:rsidR="00E10973" w:rsidRPr="002C7810">
        <w:rPr>
          <w:rFonts w:eastAsia="Times New Roman"/>
          <w:color w:val="1D1B11" w:themeColor="background2" w:themeShade="1A"/>
          <w:sz w:val="24"/>
          <w:szCs w:val="24"/>
          <w:lang w:val="en-US" w:eastAsia="fr-FR"/>
        </w:rPr>
        <w:t>Lunch</w:t>
      </w:r>
    </w:p>
    <w:p w:rsidR="002C7810" w:rsidRPr="002C7810" w:rsidRDefault="002C7810" w:rsidP="002C7810">
      <w:pPr>
        <w:spacing w:line="240" w:lineRule="auto"/>
        <w:rPr>
          <w:rFonts w:eastAsia="Times New Roman"/>
          <w:b/>
          <w:bCs/>
          <w:color w:val="1D1B11" w:themeColor="background2" w:themeShade="1A"/>
          <w:sz w:val="24"/>
          <w:szCs w:val="24"/>
          <w:lang w:val="en-US" w:eastAsia="fr-FR"/>
        </w:rPr>
      </w:pPr>
      <w:r w:rsidRPr="002C7810">
        <w:rPr>
          <w:rFonts w:eastAsia="Times New Roman"/>
          <w:b/>
          <w:bCs/>
          <w:color w:val="1D1B11" w:themeColor="background2" w:themeShade="1A"/>
          <w:sz w:val="24"/>
          <w:szCs w:val="24"/>
          <w:lang w:val="en-US" w:eastAsia="fr-FR"/>
        </w:rPr>
        <w:t>2 pm</w:t>
      </w:r>
      <w:r w:rsidR="004D74E4">
        <w:rPr>
          <w:rFonts w:eastAsia="Times New Roman"/>
          <w:b/>
          <w:bCs/>
          <w:color w:val="1D1B11" w:themeColor="background2" w:themeShade="1A"/>
          <w:sz w:val="24"/>
          <w:szCs w:val="24"/>
          <w:lang w:val="en-US" w:eastAsia="fr-FR"/>
        </w:rPr>
        <w:t xml:space="preserve"> </w:t>
      </w:r>
      <w:r w:rsidRPr="002C7810">
        <w:rPr>
          <w:rFonts w:eastAsia="Times New Roman"/>
          <w:color w:val="1D1B11" w:themeColor="background2" w:themeShade="1A"/>
          <w:sz w:val="24"/>
          <w:szCs w:val="24"/>
          <w:lang w:val="en-US" w:eastAsia="fr-FR"/>
        </w:rPr>
        <w:t xml:space="preserve">Anne </w:t>
      </w:r>
      <w:proofErr w:type="spellStart"/>
      <w:r w:rsidRPr="002C7810">
        <w:rPr>
          <w:rFonts w:eastAsia="Times New Roman"/>
          <w:color w:val="1D1B11" w:themeColor="background2" w:themeShade="1A"/>
          <w:sz w:val="24"/>
          <w:szCs w:val="24"/>
          <w:lang w:val="en-US" w:eastAsia="fr-FR"/>
        </w:rPr>
        <w:t>Gonon</w:t>
      </w:r>
      <w:proofErr w:type="spellEnd"/>
      <w:r w:rsidR="00E10973" w:rsidRPr="004D74E4">
        <w:rPr>
          <w:rFonts w:eastAsia="Times New Roman"/>
          <w:color w:val="1D1B11" w:themeColor="background2" w:themeShade="1A"/>
          <w:sz w:val="24"/>
          <w:szCs w:val="24"/>
          <w:lang w:val="en-US" w:eastAsia="fr-FR"/>
        </w:rPr>
        <w:t xml:space="preserve"> (</w:t>
      </w:r>
      <w:r w:rsidR="00E10973" w:rsidRPr="004D74E4">
        <w:rPr>
          <w:color w:val="1D1B11" w:themeColor="background2" w:themeShade="1A"/>
          <w:sz w:val="24"/>
          <w:szCs w:val="24"/>
          <w:shd w:val="clear" w:color="auto" w:fill="FFFFFF"/>
          <w:lang w:val="en-US"/>
        </w:rPr>
        <w:t>Doshisha University</w:t>
      </w:r>
      <w:r w:rsidR="00E10973" w:rsidRPr="004D74E4">
        <w:rPr>
          <w:color w:val="1D1B11" w:themeColor="background2" w:themeShade="1A"/>
          <w:sz w:val="24"/>
          <w:szCs w:val="24"/>
          <w:shd w:val="clear" w:color="auto" w:fill="FFFFFF"/>
          <w:lang w:val="en-US"/>
        </w:rPr>
        <w:t>)</w:t>
      </w:r>
      <w:r w:rsidR="004D74E4">
        <w:rPr>
          <w:rFonts w:eastAsia="Times New Roman"/>
          <w:b/>
          <w:bCs/>
          <w:color w:val="1D1B11" w:themeColor="background2" w:themeShade="1A"/>
          <w:sz w:val="24"/>
          <w:szCs w:val="24"/>
          <w:lang w:val="en-US" w:eastAsia="fr-FR"/>
        </w:rPr>
        <w:t xml:space="preserve">, </w:t>
      </w:r>
      <w:r w:rsidRPr="002C7810">
        <w:rPr>
          <w:rFonts w:eastAsia="Times New Roman"/>
          <w:i/>
          <w:iCs/>
          <w:color w:val="1D1B11" w:themeColor="background2" w:themeShade="1A"/>
          <w:sz w:val="24"/>
          <w:szCs w:val="24"/>
          <w:lang w:val="en-US" w:eastAsia="fr-FR"/>
        </w:rPr>
        <w:t>Yellow or blue fillets? Resonating to the voice of nature in a Japanese urban environment</w:t>
      </w:r>
    </w:p>
    <w:p w:rsidR="002C7810" w:rsidRPr="002C7810" w:rsidRDefault="004D74E4" w:rsidP="002C7810">
      <w:pPr>
        <w:spacing w:line="240" w:lineRule="auto"/>
        <w:rPr>
          <w:rFonts w:eastAsia="Times New Roman"/>
          <w:color w:val="1D1B11" w:themeColor="background2" w:themeShade="1A"/>
          <w:sz w:val="24"/>
          <w:szCs w:val="24"/>
          <w:lang w:eastAsia="fr-FR"/>
        </w:rPr>
      </w:pPr>
      <w:r w:rsidRPr="004D74E4">
        <w:rPr>
          <w:rFonts w:eastAsia="Times New Roman"/>
          <w:b/>
          <w:bCs/>
          <w:color w:val="1D1B11" w:themeColor="background2" w:themeShade="1A"/>
          <w:sz w:val="24"/>
          <w:szCs w:val="24"/>
          <w:lang w:eastAsia="fr-FR"/>
        </w:rPr>
        <w:t>2.45</w:t>
      </w:r>
      <w:r w:rsidR="00B27FBD">
        <w:rPr>
          <w:rFonts w:eastAsia="Times New Roman"/>
          <w:b/>
          <w:bCs/>
          <w:color w:val="1D1B11" w:themeColor="background2" w:themeShade="1A"/>
          <w:sz w:val="24"/>
          <w:szCs w:val="24"/>
          <w:lang w:eastAsia="fr-FR"/>
        </w:rPr>
        <w:t xml:space="preserve"> pm</w:t>
      </w:r>
      <w:r w:rsidRPr="004D74E4">
        <w:rPr>
          <w:rFonts w:eastAsia="Times New Roman"/>
          <w:color w:val="1D1B11" w:themeColor="background2" w:themeShade="1A"/>
          <w:sz w:val="24"/>
          <w:szCs w:val="24"/>
          <w:lang w:eastAsia="fr-FR"/>
        </w:rPr>
        <w:t xml:space="preserve"> </w:t>
      </w:r>
      <w:r w:rsidR="002C7810" w:rsidRPr="002C7810">
        <w:rPr>
          <w:rFonts w:eastAsia="Times New Roman"/>
          <w:color w:val="1D1B11" w:themeColor="background2" w:themeShade="1A"/>
          <w:sz w:val="24"/>
          <w:szCs w:val="24"/>
          <w:lang w:eastAsia="fr-FR"/>
        </w:rPr>
        <w:t>Sandra Laugier</w:t>
      </w:r>
      <w:r w:rsidR="00E10973" w:rsidRPr="004D74E4">
        <w:rPr>
          <w:rFonts w:eastAsia="Times New Roman"/>
          <w:color w:val="1D1B11" w:themeColor="background2" w:themeShade="1A"/>
          <w:sz w:val="24"/>
          <w:szCs w:val="24"/>
          <w:lang w:eastAsia="fr-FR"/>
        </w:rPr>
        <w:t xml:space="preserve">, </w:t>
      </w:r>
      <w:r w:rsidR="00E10973" w:rsidRPr="004D74E4">
        <w:rPr>
          <w:color w:val="1D1B11" w:themeColor="background2" w:themeShade="1A"/>
          <w:sz w:val="24"/>
          <w:szCs w:val="24"/>
          <w:shd w:val="clear" w:color="auto" w:fill="FFFFFF"/>
        </w:rPr>
        <w:t xml:space="preserve">Université Paris 1 </w:t>
      </w:r>
      <w:proofErr w:type="spellStart"/>
      <w:r w:rsidR="00E10973" w:rsidRPr="004D74E4">
        <w:rPr>
          <w:color w:val="1D1B11" w:themeColor="background2" w:themeShade="1A"/>
          <w:sz w:val="24"/>
          <w:szCs w:val="24"/>
          <w:shd w:val="clear" w:color="auto" w:fill="FFFFFF"/>
        </w:rPr>
        <w:t>Pantheon</w:t>
      </w:r>
      <w:proofErr w:type="spellEnd"/>
      <w:r w:rsidR="00E10973" w:rsidRPr="004D74E4">
        <w:rPr>
          <w:color w:val="1D1B11" w:themeColor="background2" w:themeShade="1A"/>
          <w:sz w:val="24"/>
          <w:szCs w:val="24"/>
          <w:shd w:val="clear" w:color="auto" w:fill="FFFFFF"/>
        </w:rPr>
        <w:t>-Sorbonne</w:t>
      </w:r>
      <w:r>
        <w:rPr>
          <w:rFonts w:eastAsia="Times New Roman"/>
          <w:color w:val="1D1B11" w:themeColor="background2" w:themeShade="1A"/>
          <w:sz w:val="24"/>
          <w:szCs w:val="24"/>
          <w:lang w:eastAsia="fr-FR"/>
        </w:rPr>
        <w:t xml:space="preserve">, </w:t>
      </w:r>
      <w:r w:rsidR="002C7810" w:rsidRPr="002C7810">
        <w:rPr>
          <w:rFonts w:eastAsia="Times New Roman"/>
          <w:i/>
          <w:iCs/>
          <w:color w:val="1D1B11" w:themeColor="background2" w:themeShade="1A"/>
          <w:sz w:val="24"/>
          <w:szCs w:val="24"/>
          <w:lang w:val="en-US" w:eastAsia="fr-FR"/>
        </w:rPr>
        <w:t xml:space="preserve">Lives and the City. The invention of the </w:t>
      </w:r>
      <w:proofErr w:type="gramStart"/>
      <w:r w:rsidR="002C7810" w:rsidRPr="002C7810">
        <w:rPr>
          <w:rFonts w:eastAsia="Times New Roman"/>
          <w:i/>
          <w:iCs/>
          <w:color w:val="1D1B11" w:themeColor="background2" w:themeShade="1A"/>
          <w:sz w:val="24"/>
          <w:szCs w:val="24"/>
          <w:lang w:val="en-US" w:eastAsia="fr-FR"/>
        </w:rPr>
        <w:t>City</w:t>
      </w:r>
      <w:proofErr w:type="gramEnd"/>
      <w:r w:rsidR="002C7810" w:rsidRPr="002C7810">
        <w:rPr>
          <w:rFonts w:eastAsia="Times New Roman"/>
          <w:i/>
          <w:iCs/>
          <w:color w:val="1D1B11" w:themeColor="background2" w:themeShade="1A"/>
          <w:sz w:val="24"/>
          <w:szCs w:val="24"/>
          <w:lang w:val="en-US" w:eastAsia="fr-FR"/>
        </w:rPr>
        <w:t xml:space="preserve"> at the turn of the 21st century</w:t>
      </w:r>
    </w:p>
    <w:p w:rsidR="002C7810" w:rsidRPr="007B1545" w:rsidRDefault="00B27FBD" w:rsidP="007B1545">
      <w:pPr>
        <w:spacing w:line="240" w:lineRule="auto"/>
        <w:rPr>
          <w:rFonts w:eastAsia="Times New Roman"/>
          <w:b/>
          <w:bCs/>
          <w:color w:val="1D1B11" w:themeColor="background2" w:themeShade="1A"/>
          <w:sz w:val="24"/>
          <w:szCs w:val="24"/>
          <w:lang w:val="en-US" w:eastAsia="fr-FR"/>
        </w:rPr>
      </w:pPr>
      <w:r>
        <w:rPr>
          <w:rFonts w:eastAsia="Times New Roman"/>
          <w:b/>
          <w:bCs/>
          <w:color w:val="1D1B11" w:themeColor="background2" w:themeShade="1A"/>
          <w:sz w:val="24"/>
          <w:szCs w:val="24"/>
          <w:lang w:val="en-US" w:eastAsia="fr-FR"/>
        </w:rPr>
        <w:t xml:space="preserve">3.45 </w:t>
      </w:r>
      <w:r w:rsidR="004D74E4" w:rsidRPr="004D74E4">
        <w:rPr>
          <w:rFonts w:eastAsia="Times New Roman"/>
          <w:b/>
          <w:bCs/>
          <w:color w:val="1D1B11" w:themeColor="background2" w:themeShade="1A"/>
          <w:sz w:val="24"/>
          <w:szCs w:val="24"/>
          <w:lang w:val="en-US" w:eastAsia="fr-FR"/>
        </w:rPr>
        <w:t>pm</w:t>
      </w:r>
      <w:r w:rsidR="004D74E4">
        <w:rPr>
          <w:rFonts w:eastAsia="Times New Roman"/>
          <w:b/>
          <w:bCs/>
          <w:color w:val="1D1B11" w:themeColor="background2" w:themeShade="1A"/>
          <w:sz w:val="24"/>
          <w:szCs w:val="24"/>
          <w:lang w:val="en-US" w:eastAsia="fr-FR"/>
        </w:rPr>
        <w:t xml:space="preserve"> </w:t>
      </w:r>
      <w:r w:rsidR="002C7810" w:rsidRPr="002C7810">
        <w:rPr>
          <w:rFonts w:eastAsia="Times New Roman"/>
          <w:color w:val="1D1B11" w:themeColor="background2" w:themeShade="1A"/>
          <w:sz w:val="24"/>
          <w:szCs w:val="24"/>
          <w:lang w:val="en-US" w:eastAsia="fr-FR"/>
        </w:rPr>
        <w:t xml:space="preserve">Coffee break </w:t>
      </w:r>
      <w:r w:rsidR="007B1545">
        <w:rPr>
          <w:rFonts w:eastAsia="Times New Roman"/>
          <w:color w:val="1D1B11" w:themeColor="background2" w:themeShade="1A"/>
          <w:sz w:val="24"/>
          <w:szCs w:val="24"/>
          <w:lang w:val="en-US" w:eastAsia="fr-FR"/>
        </w:rPr>
        <w:t>and final</w:t>
      </w:r>
      <w:r>
        <w:rPr>
          <w:rFonts w:eastAsia="Times New Roman"/>
          <w:color w:val="1D1B11" w:themeColor="background2" w:themeShade="1A"/>
          <w:sz w:val="24"/>
          <w:szCs w:val="24"/>
          <w:lang w:val="en-US" w:eastAsia="fr-FR"/>
        </w:rPr>
        <w:t xml:space="preserve"> discussion</w:t>
      </w:r>
    </w:p>
    <w:sectPr w:rsidR="002C7810" w:rsidRPr="007B1545">
      <w:pgSz w:w="11909" w:h="16834"/>
      <w:pgMar w:top="1440" w:right="1440" w:bottom="1440" w:left="1440" w:header="0" w:footer="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A613B2"/>
    <w:multiLevelType w:val="hybridMultilevel"/>
    <w:tmpl w:val="70D63916"/>
    <w:name w:val="Numbered list 2"/>
    <w:lvl w:ilvl="0" w:tplc="5F329AE6">
      <w:start w:val="1"/>
      <w:numFmt w:val="decimal"/>
      <w:lvlText w:val="%1."/>
      <w:lvlJc w:val="left"/>
      <w:pPr>
        <w:ind w:left="360" w:firstLine="0"/>
      </w:pPr>
      <w:rPr>
        <w:u w:val="none"/>
      </w:rPr>
    </w:lvl>
    <w:lvl w:ilvl="1" w:tplc="0644D30A">
      <w:start w:val="1"/>
      <w:numFmt w:val="lowerLetter"/>
      <w:lvlText w:val="%2."/>
      <w:lvlJc w:val="left"/>
      <w:pPr>
        <w:ind w:left="1080" w:firstLine="0"/>
      </w:pPr>
      <w:rPr>
        <w:u w:val="none"/>
      </w:rPr>
    </w:lvl>
    <w:lvl w:ilvl="2" w:tplc="BBE25530">
      <w:start w:val="1"/>
      <w:numFmt w:val="lowerRoman"/>
      <w:lvlText w:val="%3."/>
      <w:lvlJc w:val="right"/>
      <w:pPr>
        <w:ind w:left="1800" w:firstLine="0"/>
      </w:pPr>
      <w:rPr>
        <w:u w:val="none"/>
      </w:rPr>
    </w:lvl>
    <w:lvl w:ilvl="3" w:tplc="924CD268">
      <w:start w:val="1"/>
      <w:numFmt w:val="decimal"/>
      <w:lvlText w:val="%4."/>
      <w:lvlJc w:val="left"/>
      <w:pPr>
        <w:ind w:left="2520" w:firstLine="0"/>
      </w:pPr>
      <w:rPr>
        <w:u w:val="none"/>
      </w:rPr>
    </w:lvl>
    <w:lvl w:ilvl="4" w:tplc="7ACEB8E8">
      <w:start w:val="1"/>
      <w:numFmt w:val="lowerLetter"/>
      <w:lvlText w:val="%5."/>
      <w:lvlJc w:val="left"/>
      <w:pPr>
        <w:ind w:left="3240" w:firstLine="0"/>
      </w:pPr>
      <w:rPr>
        <w:u w:val="none"/>
      </w:rPr>
    </w:lvl>
    <w:lvl w:ilvl="5" w:tplc="1E0E5CE6">
      <w:start w:val="1"/>
      <w:numFmt w:val="lowerRoman"/>
      <w:lvlText w:val="%6."/>
      <w:lvlJc w:val="right"/>
      <w:pPr>
        <w:ind w:left="3960" w:firstLine="0"/>
      </w:pPr>
      <w:rPr>
        <w:u w:val="none"/>
      </w:rPr>
    </w:lvl>
    <w:lvl w:ilvl="6" w:tplc="6E565A0A">
      <w:start w:val="1"/>
      <w:numFmt w:val="decimal"/>
      <w:lvlText w:val="%7."/>
      <w:lvlJc w:val="left"/>
      <w:pPr>
        <w:ind w:left="4680" w:firstLine="0"/>
      </w:pPr>
      <w:rPr>
        <w:u w:val="none"/>
      </w:rPr>
    </w:lvl>
    <w:lvl w:ilvl="7" w:tplc="B4022C50">
      <w:start w:val="1"/>
      <w:numFmt w:val="lowerLetter"/>
      <w:lvlText w:val="%8."/>
      <w:lvlJc w:val="left"/>
      <w:pPr>
        <w:ind w:left="5400" w:firstLine="0"/>
      </w:pPr>
      <w:rPr>
        <w:u w:val="none"/>
      </w:rPr>
    </w:lvl>
    <w:lvl w:ilvl="8" w:tplc="7E5E51D4">
      <w:start w:val="1"/>
      <w:numFmt w:val="lowerRoman"/>
      <w:lvlText w:val="%9."/>
      <w:lvlJc w:val="right"/>
      <w:pPr>
        <w:ind w:left="6120" w:firstLine="0"/>
      </w:pPr>
      <w:rPr>
        <w:u w:val="none"/>
      </w:rPr>
    </w:lvl>
  </w:abstractNum>
  <w:abstractNum w:abstractNumId="1" w15:restartNumberingAfterBreak="0">
    <w:nsid w:val="7A6C420D"/>
    <w:multiLevelType w:val="hybridMultilevel"/>
    <w:tmpl w:val="679A1B68"/>
    <w:lvl w:ilvl="0" w:tplc="B7084CA4">
      <w:numFmt w:val="none"/>
      <w:lvlText w:val=""/>
      <w:lvlJc w:val="left"/>
      <w:pPr>
        <w:tabs>
          <w:tab w:val="num" w:pos="360"/>
        </w:tabs>
        <w:ind w:left="360" w:hanging="360"/>
      </w:pPr>
    </w:lvl>
    <w:lvl w:ilvl="1" w:tplc="B23C183C">
      <w:numFmt w:val="none"/>
      <w:lvlText w:val=""/>
      <w:lvlJc w:val="left"/>
      <w:pPr>
        <w:tabs>
          <w:tab w:val="num" w:pos="360"/>
        </w:tabs>
        <w:ind w:left="360" w:hanging="360"/>
      </w:pPr>
    </w:lvl>
    <w:lvl w:ilvl="2" w:tplc="13FAC05A">
      <w:numFmt w:val="none"/>
      <w:lvlText w:val=""/>
      <w:lvlJc w:val="left"/>
      <w:pPr>
        <w:tabs>
          <w:tab w:val="num" w:pos="360"/>
        </w:tabs>
        <w:ind w:left="360" w:hanging="360"/>
      </w:pPr>
    </w:lvl>
    <w:lvl w:ilvl="3" w:tplc="D340DA96">
      <w:numFmt w:val="none"/>
      <w:lvlText w:val=""/>
      <w:lvlJc w:val="left"/>
      <w:pPr>
        <w:tabs>
          <w:tab w:val="num" w:pos="360"/>
        </w:tabs>
        <w:ind w:left="360" w:hanging="360"/>
      </w:pPr>
    </w:lvl>
    <w:lvl w:ilvl="4" w:tplc="298A1744">
      <w:numFmt w:val="none"/>
      <w:lvlText w:val=""/>
      <w:lvlJc w:val="left"/>
      <w:pPr>
        <w:tabs>
          <w:tab w:val="num" w:pos="360"/>
        </w:tabs>
        <w:ind w:left="360" w:hanging="360"/>
      </w:pPr>
    </w:lvl>
    <w:lvl w:ilvl="5" w:tplc="EF646CB2">
      <w:numFmt w:val="none"/>
      <w:lvlText w:val=""/>
      <w:lvlJc w:val="left"/>
      <w:pPr>
        <w:tabs>
          <w:tab w:val="num" w:pos="360"/>
        </w:tabs>
        <w:ind w:left="360" w:hanging="360"/>
      </w:pPr>
    </w:lvl>
    <w:lvl w:ilvl="6" w:tplc="56EE631C">
      <w:numFmt w:val="none"/>
      <w:lvlText w:val=""/>
      <w:lvlJc w:val="left"/>
      <w:pPr>
        <w:tabs>
          <w:tab w:val="num" w:pos="360"/>
        </w:tabs>
        <w:ind w:left="360" w:hanging="360"/>
      </w:pPr>
    </w:lvl>
    <w:lvl w:ilvl="7" w:tplc="B6C2E426">
      <w:numFmt w:val="none"/>
      <w:lvlText w:val=""/>
      <w:lvlJc w:val="left"/>
      <w:pPr>
        <w:tabs>
          <w:tab w:val="num" w:pos="360"/>
        </w:tabs>
        <w:ind w:left="360" w:hanging="360"/>
      </w:pPr>
    </w:lvl>
    <w:lvl w:ilvl="8" w:tplc="0FB85CE8">
      <w:numFmt w:val="none"/>
      <w:lvlText w:val=""/>
      <w:lvlJc w:val="left"/>
      <w:pPr>
        <w:tabs>
          <w:tab w:val="num" w:pos="360"/>
        </w:tabs>
        <w:ind w:left="360" w:hanging="360"/>
      </w:pPr>
    </w:lvl>
  </w:abstractNum>
  <w:abstractNum w:abstractNumId="2" w15:restartNumberingAfterBreak="0">
    <w:nsid w:val="7F14782A"/>
    <w:multiLevelType w:val="hybridMultilevel"/>
    <w:tmpl w:val="70804574"/>
    <w:name w:val="Numbered list 1"/>
    <w:lvl w:ilvl="0" w:tplc="FBC0B962">
      <w:start w:val="1"/>
      <w:numFmt w:val="decimal"/>
      <w:lvlText w:val="%1."/>
      <w:lvlJc w:val="left"/>
      <w:pPr>
        <w:ind w:left="360" w:firstLine="0"/>
      </w:pPr>
      <w:rPr>
        <w:u w:val="none"/>
      </w:rPr>
    </w:lvl>
    <w:lvl w:ilvl="1" w:tplc="9138B1F6">
      <w:start w:val="1"/>
      <w:numFmt w:val="lowerLetter"/>
      <w:lvlText w:val="%2."/>
      <w:lvlJc w:val="left"/>
      <w:pPr>
        <w:ind w:left="1080" w:firstLine="0"/>
      </w:pPr>
      <w:rPr>
        <w:u w:val="none"/>
      </w:rPr>
    </w:lvl>
    <w:lvl w:ilvl="2" w:tplc="A30814A4">
      <w:start w:val="1"/>
      <w:numFmt w:val="lowerRoman"/>
      <w:lvlText w:val="%3."/>
      <w:lvlJc w:val="right"/>
      <w:pPr>
        <w:ind w:left="1800" w:firstLine="0"/>
      </w:pPr>
      <w:rPr>
        <w:u w:val="none"/>
      </w:rPr>
    </w:lvl>
    <w:lvl w:ilvl="3" w:tplc="218E86B4">
      <w:start w:val="1"/>
      <w:numFmt w:val="decimal"/>
      <w:lvlText w:val="%4."/>
      <w:lvlJc w:val="left"/>
      <w:pPr>
        <w:ind w:left="2520" w:firstLine="0"/>
      </w:pPr>
      <w:rPr>
        <w:u w:val="none"/>
      </w:rPr>
    </w:lvl>
    <w:lvl w:ilvl="4" w:tplc="2356FD48">
      <w:start w:val="1"/>
      <w:numFmt w:val="lowerLetter"/>
      <w:lvlText w:val="%5."/>
      <w:lvlJc w:val="left"/>
      <w:pPr>
        <w:ind w:left="3240" w:firstLine="0"/>
      </w:pPr>
      <w:rPr>
        <w:u w:val="none"/>
      </w:rPr>
    </w:lvl>
    <w:lvl w:ilvl="5" w:tplc="58C8779C">
      <w:start w:val="1"/>
      <w:numFmt w:val="lowerRoman"/>
      <w:lvlText w:val="%6."/>
      <w:lvlJc w:val="right"/>
      <w:pPr>
        <w:ind w:left="3960" w:firstLine="0"/>
      </w:pPr>
      <w:rPr>
        <w:u w:val="none"/>
      </w:rPr>
    </w:lvl>
    <w:lvl w:ilvl="6" w:tplc="2EB08184">
      <w:start w:val="1"/>
      <w:numFmt w:val="decimal"/>
      <w:lvlText w:val="%7."/>
      <w:lvlJc w:val="left"/>
      <w:pPr>
        <w:ind w:left="4680" w:firstLine="0"/>
      </w:pPr>
      <w:rPr>
        <w:u w:val="none"/>
      </w:rPr>
    </w:lvl>
    <w:lvl w:ilvl="7" w:tplc="3CAC26DC">
      <w:start w:val="1"/>
      <w:numFmt w:val="lowerLetter"/>
      <w:lvlText w:val="%8."/>
      <w:lvlJc w:val="left"/>
      <w:pPr>
        <w:ind w:left="5400" w:firstLine="0"/>
      </w:pPr>
      <w:rPr>
        <w:u w:val="none"/>
      </w:rPr>
    </w:lvl>
    <w:lvl w:ilvl="8" w:tplc="4D008B98">
      <w:start w:val="1"/>
      <w:numFmt w:val="lowerRoman"/>
      <w:lvlText w:val="%9."/>
      <w:lvlJc w:val="right"/>
      <w:pPr>
        <w:ind w:left="6120" w:firstLine="0"/>
      </w:pPr>
      <w:rPr>
        <w:u w:val="none"/>
      </w:rPr>
    </w:lvl>
  </w:abstractNum>
  <w:num w:numId="1" w16cid:durableId="769787439">
    <w:abstractNumId w:val="2"/>
  </w:num>
  <w:num w:numId="2" w16cid:durableId="2066444667">
    <w:abstractNumId w:val="0"/>
  </w:num>
  <w:num w:numId="3" w16cid:durableId="12393046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6"/>
  <w:proofState w:spelling="clean" w:grammar="clean"/>
  <w:defaultTabStop w:val="720"/>
  <w:hyphenationZone w:val="425"/>
  <w:drawingGridHorizontalSpacing w:val="283"/>
  <w:drawingGridVerticalSpacing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4540"/>
    <w:rsid w:val="000D2AED"/>
    <w:rsid w:val="001E0B81"/>
    <w:rsid w:val="00281E43"/>
    <w:rsid w:val="002C7810"/>
    <w:rsid w:val="004C0A53"/>
    <w:rsid w:val="004D74E4"/>
    <w:rsid w:val="0058131D"/>
    <w:rsid w:val="00734944"/>
    <w:rsid w:val="007B1545"/>
    <w:rsid w:val="007D75F5"/>
    <w:rsid w:val="00825B25"/>
    <w:rsid w:val="00827CFE"/>
    <w:rsid w:val="009C10F5"/>
    <w:rsid w:val="00B27FBD"/>
    <w:rsid w:val="00C31F22"/>
    <w:rsid w:val="00E10973"/>
    <w:rsid w:val="00F2454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3B9CA0"/>
  <w15:docId w15:val="{BA5F8F6E-6397-154A-B2FD-ACE389D23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fr-FR" w:eastAsia="zh-CN"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qFormat="1"/>
    <w:lsdException w:name="Default Paragraph Font" w:uiPriority="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qFormat/>
    <w:pPr>
      <w:keepNext/>
      <w:keepLines/>
      <w:spacing w:before="400" w:after="120"/>
      <w:outlineLvl w:val="0"/>
    </w:pPr>
    <w:rPr>
      <w:sz w:val="40"/>
      <w:szCs w:val="40"/>
    </w:rPr>
  </w:style>
  <w:style w:type="paragraph" w:styleId="Titre2">
    <w:name w:val="heading 2"/>
    <w:basedOn w:val="Normal"/>
    <w:next w:val="Normal"/>
    <w:qFormat/>
    <w:pPr>
      <w:keepNext/>
      <w:keepLines/>
      <w:spacing w:before="360" w:after="120"/>
      <w:outlineLvl w:val="1"/>
    </w:pPr>
    <w:rPr>
      <w:sz w:val="32"/>
      <w:szCs w:val="32"/>
    </w:rPr>
  </w:style>
  <w:style w:type="paragraph" w:styleId="Titre3">
    <w:name w:val="heading 3"/>
    <w:basedOn w:val="Normal"/>
    <w:next w:val="Normal"/>
    <w:qFormat/>
    <w:pPr>
      <w:keepNext/>
      <w:keepLines/>
      <w:spacing w:before="320" w:after="80"/>
      <w:outlineLvl w:val="2"/>
    </w:pPr>
    <w:rPr>
      <w:color w:val="434343"/>
      <w:sz w:val="28"/>
      <w:szCs w:val="28"/>
    </w:rPr>
  </w:style>
  <w:style w:type="paragraph" w:styleId="Titre4">
    <w:name w:val="heading 4"/>
    <w:basedOn w:val="Normal"/>
    <w:next w:val="Normal"/>
    <w:qFormat/>
    <w:pPr>
      <w:keepNext/>
      <w:keepLines/>
      <w:spacing w:before="280" w:after="80"/>
      <w:outlineLvl w:val="3"/>
    </w:pPr>
    <w:rPr>
      <w:color w:val="666666"/>
      <w:sz w:val="24"/>
      <w:szCs w:val="24"/>
    </w:rPr>
  </w:style>
  <w:style w:type="paragraph" w:styleId="Titre5">
    <w:name w:val="heading 5"/>
    <w:basedOn w:val="Normal"/>
    <w:next w:val="Normal"/>
    <w:qFormat/>
    <w:pPr>
      <w:keepNext/>
      <w:keepLines/>
      <w:spacing w:before="240" w:after="80"/>
      <w:outlineLvl w:val="4"/>
    </w:pPr>
    <w:rPr>
      <w:color w:val="666666"/>
    </w:rPr>
  </w:style>
  <w:style w:type="paragraph" w:styleId="Titre6">
    <w:name w:val="heading 6"/>
    <w:basedOn w:val="Normal"/>
    <w:next w:val="Normal"/>
    <w:qFormat/>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basedOn w:val="Normal"/>
    <w:next w:val="Normal"/>
    <w:qFormat/>
    <w:pPr>
      <w:keepNext/>
      <w:keepLines/>
      <w:spacing w:after="60"/>
    </w:pPr>
    <w:rPr>
      <w:sz w:val="52"/>
      <w:szCs w:val="52"/>
    </w:rPr>
  </w:style>
  <w:style w:type="paragraph" w:styleId="Sous-titre">
    <w:name w:val="Subtitle"/>
    <w:basedOn w:val="Normal"/>
    <w:next w:val="Normal"/>
    <w:qFormat/>
    <w:pPr>
      <w:keepNext/>
      <w:keepLines/>
      <w:spacing w:after="320"/>
    </w:pPr>
    <w:rPr>
      <w:color w:val="666666"/>
      <w:sz w:val="30"/>
      <w:szCs w:val="30"/>
    </w:rPr>
  </w:style>
  <w:style w:type="paragraph" w:styleId="Textedebulles">
    <w:name w:val="Balloon Text"/>
    <w:basedOn w:val="Normal"/>
    <w:qFormat/>
    <w:rPr>
      <w:rFonts w:ascii="Segoe UI" w:eastAsia="SimSun" w:hAnsi="Segoe UI" w:cs="Segoe UI"/>
      <w:sz w:val="18"/>
      <w:szCs w:val="18"/>
    </w:rPr>
  </w:style>
  <w:style w:type="paragraph" w:customStyle="1" w:styleId="CommentText">
    <w:name w:val="Comment Text"/>
    <w:basedOn w:val="Normal"/>
    <w:qFormat/>
    <w:pPr>
      <w:spacing w:line="240" w:lineRule="auto"/>
    </w:pPr>
    <w:rPr>
      <w:sz w:val="20"/>
      <w:szCs w:val="20"/>
    </w:rPr>
  </w:style>
  <w:style w:type="paragraph" w:styleId="Rvision">
    <w:name w:val="Revision"/>
    <w:hidden/>
    <w:uiPriority w:val="99"/>
    <w:rsid w:val="0058131D"/>
    <w:pPr>
      <w:spacing w:line="240" w:lineRule="auto"/>
    </w:pPr>
  </w:style>
  <w:style w:type="paragraph" w:styleId="NormalWeb">
    <w:name w:val="Normal (Web)"/>
    <w:basedOn w:val="Normal"/>
    <w:uiPriority w:val="99"/>
    <w:unhideWhenUsed/>
    <w:rsid w:val="002C7810"/>
    <w:pPr>
      <w:spacing w:before="100" w:beforeAutospacing="1" w:after="100" w:afterAutospacing="1" w:line="240" w:lineRule="auto"/>
    </w:pPr>
    <w:rPr>
      <w:rFonts w:ascii="Times New Roman" w:eastAsia="Times New Roman" w:hAnsi="Times New Roman" w:cs="Times New Roman"/>
      <w:sz w:val="24"/>
      <w:szCs w:val="24"/>
      <w:lang w:eastAsia="fr-FR"/>
    </w:rPr>
  </w:style>
  <w:style w:type="table" w:styleId="Grilledutableau">
    <w:name w:val="Table Grid"/>
    <w:basedOn w:val="TableauNormal"/>
    <w:uiPriority w:val="59"/>
    <w:rsid w:val="002C7810"/>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286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FFFFFF"/>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Arial"/>
        <a:cs typeface="Arial"/>
      </a:majorFont>
      <a:minorFont>
        <a:latin typeface="Arial"/>
        <a:ea typeface="Arial"/>
        <a:cs typeface="Arial"/>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a:solidFill>
            <a:srgbClr val="000000"/>
          </a:solidFill>
        </a:ln>
      </a:spPr>
      <a:bodyPr spcFirstLastPara="1" vertOverflow="clip" horzOverflow="clip" upright="1">
        <a:prstTxWarp prst="textNoShape">
          <a:avLst/>
        </a:prstTxWarp>
        <a:noAutofit/>
      </a:bodyPr>
      <a:lstStyle/>
      <a:style>
        <a:lnRef idx="0">
          <a:schemeClr val="accent1"/>
        </a:lnRef>
        <a:fillRef idx="0">
          <a:schemeClr val="accent1"/>
        </a:fillRef>
        <a:effectRef idx="0">
          <a:schemeClr val="accent1"/>
        </a:effectRef>
        <a:fontRef idx="minor">
          <a:schemeClr val="lt1"/>
        </a:fontRef>
      </a:style>
    </a:sp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TotalTime>
  <Pages>2</Pages>
  <Words>612</Words>
  <Characters>3372</Characters>
  <Application>Microsoft Office Word</Application>
  <DocSecurity>0</DocSecurity>
  <Lines>28</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Perig Pitrou</dc:creator>
  <cp:keywords/>
  <dc:description/>
  <cp:lastModifiedBy>Perig Pitrou</cp:lastModifiedBy>
  <cp:revision>8</cp:revision>
  <cp:lastPrinted>2024-10-10T08:09:00Z</cp:lastPrinted>
  <dcterms:created xsi:type="dcterms:W3CDTF">2024-10-10T06:12:00Z</dcterms:created>
  <dcterms:modified xsi:type="dcterms:W3CDTF">2024-10-10T11:00:00Z</dcterms:modified>
</cp:coreProperties>
</file>